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002DB" w14:textId="77777777" w:rsidR="002C2302" w:rsidRPr="00CB5F57" w:rsidRDefault="002C2302" w:rsidP="00E27E51">
      <w:pPr>
        <w:rPr>
          <w:rFonts w:ascii="Verdana" w:hAnsi="Verdana"/>
          <w:sz w:val="18"/>
        </w:rPr>
      </w:pPr>
    </w:p>
    <w:p w14:paraId="264A78BB" w14:textId="77777777" w:rsidR="00D70759" w:rsidRPr="00CB5F57" w:rsidRDefault="003A4A59" w:rsidP="00E91293">
      <w:pPr>
        <w:pStyle w:val="DeedHeading"/>
        <w:rPr>
          <w:rFonts w:ascii="Verdana" w:hAnsi="Verdana"/>
          <w:sz w:val="40"/>
          <w:szCs w:val="40"/>
        </w:rPr>
      </w:pPr>
      <w:bookmarkStart w:id="0" w:name="txtTitle"/>
      <w:bookmarkEnd w:id="0"/>
      <w:r w:rsidRPr="00CB5F57">
        <w:rPr>
          <w:rFonts w:ascii="Verdana" w:hAnsi="Verdana"/>
          <w:sz w:val="40"/>
          <w:szCs w:val="40"/>
        </w:rPr>
        <w:t xml:space="preserve">Deed of </w:t>
      </w:r>
      <w:r w:rsidR="00220A9E">
        <w:rPr>
          <w:rFonts w:ascii="Verdana" w:hAnsi="Verdana"/>
          <w:sz w:val="40"/>
          <w:szCs w:val="40"/>
        </w:rPr>
        <w:t>Novation</w:t>
      </w:r>
    </w:p>
    <w:p w14:paraId="12066A5D" w14:textId="77777777" w:rsidR="00D70759" w:rsidRPr="000647B5" w:rsidRDefault="00D70759" w:rsidP="007005D8">
      <w:pPr>
        <w:pStyle w:val="DeedSubHeading"/>
        <w:rPr>
          <w:rFonts w:ascii="Verdana" w:hAnsi="Verdana"/>
        </w:rPr>
      </w:pPr>
      <w:bookmarkStart w:id="1" w:name="txtSubTitle"/>
      <w:bookmarkEnd w:id="1"/>
    </w:p>
    <w:p w14:paraId="1B2B2FC1" w14:textId="77777777" w:rsidR="005333E4" w:rsidRPr="00CB5F57" w:rsidRDefault="004D5521" w:rsidP="005333E4">
      <w:pPr>
        <w:spacing w:line="260" w:lineRule="atLeast"/>
        <w:rPr>
          <w:rFonts w:ascii="Verdana" w:hAnsi="Verdana"/>
          <w:sz w:val="18"/>
        </w:rPr>
      </w:pPr>
      <w:r>
        <w:rPr>
          <w:rFonts w:ascii="Verdana" w:hAnsi="Verdana"/>
          <w:sz w:val="18"/>
        </w:rPr>
        <w:t>[</w:t>
      </w:r>
      <w:r w:rsidRPr="004D5521">
        <w:rPr>
          <w:rFonts w:ascii="Verdana" w:hAnsi="Verdana"/>
          <w:sz w:val="18"/>
          <w:highlight w:val="yellow"/>
        </w:rPr>
        <w:t>insert parties</w:t>
      </w:r>
      <w:r>
        <w:rPr>
          <w:rFonts w:ascii="Verdana" w:hAnsi="Verdana"/>
          <w:sz w:val="18"/>
        </w:rPr>
        <w:t>]</w:t>
      </w:r>
    </w:p>
    <w:p w14:paraId="62D3BAE7" w14:textId="77777777" w:rsidR="00D70759" w:rsidRPr="003F11DE" w:rsidRDefault="003F11DE" w:rsidP="005A388D">
      <w:pPr>
        <w:spacing w:line="260" w:lineRule="atLeast"/>
        <w:rPr>
          <w:rFonts w:ascii="Verdana" w:hAnsi="Verdana"/>
          <w:sz w:val="18"/>
        </w:rPr>
      </w:pPr>
      <w:r>
        <w:rPr>
          <w:rFonts w:ascii="Verdana" w:hAnsi="Verdana"/>
          <w:sz w:val="18"/>
        </w:rPr>
        <w:t xml:space="preserve"> </w:t>
      </w:r>
    </w:p>
    <w:p w14:paraId="6FB62E2B" w14:textId="77777777" w:rsidR="00E64113" w:rsidRPr="00CB5F57" w:rsidRDefault="00E64113" w:rsidP="005F74C7">
      <w:pPr>
        <w:spacing w:before="240" w:line="260" w:lineRule="atLeast"/>
        <w:rPr>
          <w:rFonts w:ascii="Verdana" w:hAnsi="Verdana"/>
          <w:sz w:val="18"/>
        </w:rPr>
      </w:pPr>
    </w:p>
    <w:p w14:paraId="3B162A4C" w14:textId="77777777" w:rsidR="007452BC" w:rsidRPr="00CB5F57" w:rsidRDefault="007452BC" w:rsidP="005F74C7">
      <w:pPr>
        <w:spacing w:before="240" w:line="260" w:lineRule="atLeast"/>
        <w:rPr>
          <w:rFonts w:ascii="Verdana" w:hAnsi="Verdana"/>
          <w:sz w:val="18"/>
        </w:rPr>
      </w:pPr>
    </w:p>
    <w:p w14:paraId="5C61770E" w14:textId="77777777" w:rsidR="007452BC" w:rsidRPr="00CB5F57" w:rsidRDefault="007452BC" w:rsidP="007452BC">
      <w:pPr>
        <w:spacing w:before="240" w:line="260" w:lineRule="atLeast"/>
        <w:ind w:left="1985"/>
        <w:rPr>
          <w:rFonts w:ascii="Verdana" w:hAnsi="Verdana"/>
          <w:sz w:val="18"/>
        </w:rPr>
        <w:sectPr w:rsidR="007452BC" w:rsidRPr="00CB5F57" w:rsidSect="005F7551">
          <w:footerReference w:type="even" r:id="rId8"/>
          <w:footerReference w:type="default" r:id="rId9"/>
          <w:pgSz w:w="11907" w:h="16840" w:code="9"/>
          <w:pgMar w:top="5216" w:right="1021" w:bottom="851" w:left="2835" w:header="851" w:footer="567" w:gutter="0"/>
          <w:cols w:space="708"/>
          <w:docGrid w:linePitch="360"/>
        </w:sectPr>
      </w:pPr>
    </w:p>
    <w:p w14:paraId="22213EF0" w14:textId="77777777" w:rsidR="0024427A" w:rsidRPr="00CB5F57" w:rsidRDefault="00EA1A6E" w:rsidP="00C46302">
      <w:pPr>
        <w:pStyle w:val="DeedTOC"/>
        <w:rPr>
          <w:rFonts w:ascii="Verdana" w:hAnsi="Verdana" w:cs="Arial"/>
          <w:color w:val="333333"/>
          <w:sz w:val="18"/>
        </w:rPr>
      </w:pPr>
      <w:r w:rsidRPr="00CB5F57">
        <w:rPr>
          <w:rFonts w:ascii="Verdana" w:hAnsi="Verdana"/>
          <w:sz w:val="22"/>
        </w:rPr>
        <w:lastRenderedPageBreak/>
        <w:t>Contents</w:t>
      </w:r>
      <w:r w:rsidR="00E2755C" w:rsidRPr="00CB5F57">
        <w:rPr>
          <w:rFonts w:ascii="Verdana" w:hAnsi="Verdana"/>
          <w:color w:val="333333"/>
          <w:sz w:val="18"/>
        </w:rPr>
        <w:tab/>
      </w:r>
      <w:r w:rsidR="00E2755C" w:rsidRPr="00CB5F57">
        <w:rPr>
          <w:rFonts w:ascii="Verdana" w:hAnsi="Verdana" w:cs="Arial"/>
          <w:color w:val="333333"/>
          <w:sz w:val="18"/>
        </w:rPr>
        <w:t>Page</w:t>
      </w:r>
    </w:p>
    <w:p w14:paraId="70783169" w14:textId="77777777" w:rsidR="003B711C" w:rsidRDefault="00185298">
      <w:pPr>
        <w:pStyle w:val="TOC1"/>
        <w:tabs>
          <w:tab w:val="left" w:pos="1701"/>
        </w:tabs>
        <w:rPr>
          <w:rFonts w:asciiTheme="minorHAnsi" w:eastAsiaTheme="minorEastAsia" w:hAnsiTheme="minorHAnsi" w:cstheme="minorBidi"/>
          <w:noProof/>
          <w:color w:val="auto"/>
          <w:sz w:val="22"/>
          <w:szCs w:val="22"/>
          <w:lang w:eastAsia="en-AU"/>
        </w:rPr>
      </w:pPr>
      <w:r w:rsidRPr="00A25081">
        <w:rPr>
          <w:rFonts w:ascii="Verdana" w:hAnsi="Verdana"/>
          <w:sz w:val="18"/>
          <w:szCs w:val="18"/>
        </w:rPr>
        <w:fldChar w:fldCharType="begin"/>
      </w:r>
      <w:r w:rsidRPr="00A25081">
        <w:rPr>
          <w:rFonts w:ascii="Verdana" w:hAnsi="Verdana"/>
          <w:sz w:val="18"/>
          <w:szCs w:val="18"/>
        </w:rPr>
        <w:instrText xml:space="preserve"> TOC \f \t "Heading 1,1,Heading 2,2,Heading 6,4,Deed_Part,1,Heading,1,Heading 1 Signing,1" </w:instrText>
      </w:r>
      <w:r w:rsidRPr="00A25081">
        <w:rPr>
          <w:rFonts w:ascii="Verdana" w:hAnsi="Verdana"/>
          <w:sz w:val="18"/>
          <w:szCs w:val="18"/>
        </w:rPr>
        <w:fldChar w:fldCharType="separate"/>
      </w:r>
      <w:r w:rsidR="003B711C" w:rsidRPr="00D50700">
        <w:rPr>
          <w:rFonts w:ascii="Verdana" w:hAnsi="Verdana"/>
          <w:noProof/>
        </w:rPr>
        <w:t>1</w:t>
      </w:r>
      <w:r w:rsidR="003B711C">
        <w:rPr>
          <w:rFonts w:asciiTheme="minorHAnsi" w:eastAsiaTheme="minorEastAsia" w:hAnsiTheme="minorHAnsi" w:cstheme="minorBidi"/>
          <w:noProof/>
          <w:color w:val="auto"/>
          <w:sz w:val="22"/>
          <w:szCs w:val="22"/>
          <w:lang w:eastAsia="en-AU"/>
        </w:rPr>
        <w:tab/>
      </w:r>
      <w:r w:rsidR="003B711C" w:rsidRPr="00D50700">
        <w:rPr>
          <w:rFonts w:ascii="Verdana" w:hAnsi="Verdana"/>
          <w:noProof/>
        </w:rPr>
        <w:t>Defined terms and interpretation</w:t>
      </w:r>
      <w:r w:rsidR="003B711C">
        <w:rPr>
          <w:noProof/>
        </w:rPr>
        <w:tab/>
      </w:r>
      <w:r w:rsidR="003B711C">
        <w:rPr>
          <w:noProof/>
        </w:rPr>
        <w:fldChar w:fldCharType="begin"/>
      </w:r>
      <w:r w:rsidR="003B711C">
        <w:rPr>
          <w:noProof/>
        </w:rPr>
        <w:instrText xml:space="preserve"> PAGEREF _Toc7001133 \h </w:instrText>
      </w:r>
      <w:r w:rsidR="003B711C">
        <w:rPr>
          <w:noProof/>
        </w:rPr>
      </w:r>
      <w:r w:rsidR="003B711C">
        <w:rPr>
          <w:noProof/>
        </w:rPr>
        <w:fldChar w:fldCharType="separate"/>
      </w:r>
      <w:r w:rsidR="003B711C">
        <w:rPr>
          <w:noProof/>
        </w:rPr>
        <w:t>1</w:t>
      </w:r>
      <w:r w:rsidR="003B711C">
        <w:rPr>
          <w:noProof/>
        </w:rPr>
        <w:fldChar w:fldCharType="end"/>
      </w:r>
    </w:p>
    <w:p w14:paraId="4E0C7A23" w14:textId="77777777" w:rsidR="003B711C" w:rsidRDefault="003B711C">
      <w:pPr>
        <w:pStyle w:val="TOC2"/>
        <w:tabs>
          <w:tab w:val="left" w:pos="2268"/>
        </w:tabs>
        <w:rPr>
          <w:rFonts w:asciiTheme="minorHAnsi" w:eastAsiaTheme="minorEastAsia" w:hAnsiTheme="minorHAnsi" w:cstheme="minorBidi"/>
          <w:color w:val="auto"/>
          <w:sz w:val="22"/>
          <w:szCs w:val="22"/>
        </w:rPr>
      </w:pPr>
      <w:r w:rsidRPr="00D50700">
        <w:rPr>
          <w:rFonts w:ascii="Verdana" w:hAnsi="Verdana"/>
        </w:rPr>
        <w:t>1.1</w:t>
      </w:r>
      <w:r>
        <w:rPr>
          <w:rFonts w:asciiTheme="minorHAnsi" w:eastAsiaTheme="minorEastAsia" w:hAnsiTheme="minorHAnsi" w:cstheme="minorBidi"/>
          <w:color w:val="auto"/>
          <w:sz w:val="22"/>
          <w:szCs w:val="22"/>
        </w:rPr>
        <w:tab/>
      </w:r>
      <w:r w:rsidRPr="00D50700">
        <w:rPr>
          <w:rFonts w:ascii="Verdana" w:hAnsi="Verdana"/>
        </w:rPr>
        <w:t>Definitions in the Dictionary</w:t>
      </w:r>
      <w:r>
        <w:tab/>
      </w:r>
      <w:r>
        <w:fldChar w:fldCharType="begin"/>
      </w:r>
      <w:r>
        <w:instrText xml:space="preserve"> PAGEREF _Toc7001134 \h </w:instrText>
      </w:r>
      <w:r>
        <w:fldChar w:fldCharType="separate"/>
      </w:r>
      <w:r>
        <w:t>1</w:t>
      </w:r>
      <w:r>
        <w:fldChar w:fldCharType="end"/>
      </w:r>
    </w:p>
    <w:p w14:paraId="4FB66742" w14:textId="77777777" w:rsidR="003B711C" w:rsidRDefault="003B711C">
      <w:pPr>
        <w:pStyle w:val="TOC2"/>
        <w:tabs>
          <w:tab w:val="left" w:pos="2268"/>
        </w:tabs>
        <w:rPr>
          <w:rFonts w:asciiTheme="minorHAnsi" w:eastAsiaTheme="minorEastAsia" w:hAnsiTheme="minorHAnsi" w:cstheme="minorBidi"/>
          <w:color w:val="auto"/>
          <w:sz w:val="22"/>
          <w:szCs w:val="22"/>
        </w:rPr>
      </w:pPr>
      <w:r w:rsidRPr="00D50700">
        <w:rPr>
          <w:rFonts w:ascii="Verdana" w:hAnsi="Verdana"/>
        </w:rPr>
        <w:t>1.2</w:t>
      </w:r>
      <w:r>
        <w:rPr>
          <w:rFonts w:asciiTheme="minorHAnsi" w:eastAsiaTheme="minorEastAsia" w:hAnsiTheme="minorHAnsi" w:cstheme="minorBidi"/>
          <w:color w:val="auto"/>
          <w:sz w:val="22"/>
          <w:szCs w:val="22"/>
        </w:rPr>
        <w:tab/>
      </w:r>
      <w:r w:rsidRPr="00D50700">
        <w:rPr>
          <w:rFonts w:ascii="Verdana" w:hAnsi="Verdana"/>
        </w:rPr>
        <w:t>Interpretation</w:t>
      </w:r>
      <w:r>
        <w:tab/>
      </w:r>
      <w:r>
        <w:fldChar w:fldCharType="begin"/>
      </w:r>
      <w:r>
        <w:instrText xml:space="preserve"> PAGEREF _Toc7001135 \h </w:instrText>
      </w:r>
      <w:r>
        <w:fldChar w:fldCharType="separate"/>
      </w:r>
      <w:r>
        <w:t>1</w:t>
      </w:r>
      <w:r>
        <w:fldChar w:fldCharType="end"/>
      </w:r>
    </w:p>
    <w:p w14:paraId="23A420F3" w14:textId="77777777" w:rsidR="003B711C" w:rsidRDefault="003B711C">
      <w:pPr>
        <w:pStyle w:val="TOC1"/>
        <w:tabs>
          <w:tab w:val="left" w:pos="1701"/>
        </w:tabs>
        <w:rPr>
          <w:rFonts w:asciiTheme="minorHAnsi" w:eastAsiaTheme="minorEastAsia" w:hAnsiTheme="minorHAnsi" w:cstheme="minorBidi"/>
          <w:noProof/>
          <w:color w:val="auto"/>
          <w:sz w:val="22"/>
          <w:szCs w:val="22"/>
          <w:lang w:eastAsia="en-AU"/>
        </w:rPr>
      </w:pPr>
      <w:r w:rsidRPr="00D50700">
        <w:rPr>
          <w:rFonts w:ascii="Verdana" w:hAnsi="Verdana"/>
          <w:noProof/>
        </w:rPr>
        <w:t>2</w:t>
      </w:r>
      <w:r>
        <w:rPr>
          <w:rFonts w:asciiTheme="minorHAnsi" w:eastAsiaTheme="minorEastAsia" w:hAnsiTheme="minorHAnsi" w:cstheme="minorBidi"/>
          <w:noProof/>
          <w:color w:val="auto"/>
          <w:sz w:val="22"/>
          <w:szCs w:val="22"/>
          <w:lang w:eastAsia="en-AU"/>
        </w:rPr>
        <w:tab/>
      </w:r>
      <w:r w:rsidRPr="00D50700">
        <w:rPr>
          <w:rFonts w:ascii="Verdana" w:hAnsi="Verdana"/>
          <w:noProof/>
        </w:rPr>
        <w:t>Novation of Original Agreement</w:t>
      </w:r>
      <w:r>
        <w:rPr>
          <w:noProof/>
        </w:rPr>
        <w:tab/>
      </w:r>
      <w:r>
        <w:rPr>
          <w:noProof/>
        </w:rPr>
        <w:fldChar w:fldCharType="begin"/>
      </w:r>
      <w:r>
        <w:rPr>
          <w:noProof/>
        </w:rPr>
        <w:instrText xml:space="preserve"> PAGEREF _Toc7001136 \h </w:instrText>
      </w:r>
      <w:r>
        <w:rPr>
          <w:noProof/>
        </w:rPr>
      </w:r>
      <w:r>
        <w:rPr>
          <w:noProof/>
        </w:rPr>
        <w:fldChar w:fldCharType="separate"/>
      </w:r>
      <w:r>
        <w:rPr>
          <w:noProof/>
        </w:rPr>
        <w:t>1</w:t>
      </w:r>
      <w:r>
        <w:rPr>
          <w:noProof/>
        </w:rPr>
        <w:fldChar w:fldCharType="end"/>
      </w:r>
    </w:p>
    <w:p w14:paraId="6A90D92D" w14:textId="77777777" w:rsidR="003B711C" w:rsidRDefault="003B711C">
      <w:pPr>
        <w:pStyle w:val="TOC1"/>
        <w:tabs>
          <w:tab w:val="left" w:pos="1701"/>
        </w:tabs>
        <w:rPr>
          <w:rFonts w:asciiTheme="minorHAnsi" w:eastAsiaTheme="minorEastAsia" w:hAnsiTheme="minorHAnsi" w:cstheme="minorBidi"/>
          <w:noProof/>
          <w:color w:val="auto"/>
          <w:sz w:val="22"/>
          <w:szCs w:val="22"/>
          <w:lang w:eastAsia="en-AU"/>
        </w:rPr>
      </w:pPr>
      <w:r w:rsidRPr="00D50700">
        <w:rPr>
          <w:rFonts w:ascii="Verdana" w:hAnsi="Verdana"/>
          <w:noProof/>
        </w:rPr>
        <w:t>3</w:t>
      </w:r>
      <w:r>
        <w:rPr>
          <w:rFonts w:asciiTheme="minorHAnsi" w:eastAsiaTheme="minorEastAsia" w:hAnsiTheme="minorHAnsi" w:cstheme="minorBidi"/>
          <w:noProof/>
          <w:color w:val="auto"/>
          <w:sz w:val="22"/>
          <w:szCs w:val="22"/>
          <w:lang w:eastAsia="en-AU"/>
        </w:rPr>
        <w:tab/>
      </w:r>
      <w:r w:rsidRPr="00D50700">
        <w:rPr>
          <w:rFonts w:ascii="Verdana" w:hAnsi="Verdana"/>
          <w:noProof/>
        </w:rPr>
        <w:t>Release and Indemnity</w:t>
      </w:r>
      <w:r>
        <w:rPr>
          <w:noProof/>
        </w:rPr>
        <w:tab/>
      </w:r>
      <w:r>
        <w:rPr>
          <w:noProof/>
        </w:rPr>
        <w:fldChar w:fldCharType="begin"/>
      </w:r>
      <w:r>
        <w:rPr>
          <w:noProof/>
        </w:rPr>
        <w:instrText xml:space="preserve"> PAGEREF _Toc7001137 \h </w:instrText>
      </w:r>
      <w:r>
        <w:rPr>
          <w:noProof/>
        </w:rPr>
      </w:r>
      <w:r>
        <w:rPr>
          <w:noProof/>
        </w:rPr>
        <w:fldChar w:fldCharType="separate"/>
      </w:r>
      <w:r>
        <w:rPr>
          <w:noProof/>
        </w:rPr>
        <w:t>2</w:t>
      </w:r>
      <w:r>
        <w:rPr>
          <w:noProof/>
        </w:rPr>
        <w:fldChar w:fldCharType="end"/>
      </w:r>
    </w:p>
    <w:p w14:paraId="51E87773" w14:textId="77777777" w:rsidR="003B711C" w:rsidRDefault="003B711C">
      <w:pPr>
        <w:pStyle w:val="TOC2"/>
        <w:tabs>
          <w:tab w:val="left" w:pos="2268"/>
        </w:tabs>
        <w:rPr>
          <w:rFonts w:asciiTheme="minorHAnsi" w:eastAsiaTheme="minorEastAsia" w:hAnsiTheme="minorHAnsi" w:cstheme="minorBidi"/>
          <w:color w:val="auto"/>
          <w:sz w:val="22"/>
          <w:szCs w:val="22"/>
        </w:rPr>
      </w:pPr>
      <w:r w:rsidRPr="00D50700">
        <w:rPr>
          <w:rFonts w:ascii="Verdana" w:hAnsi="Verdana"/>
        </w:rPr>
        <w:t>3.1</w:t>
      </w:r>
      <w:r>
        <w:rPr>
          <w:rFonts w:asciiTheme="minorHAnsi" w:eastAsiaTheme="minorEastAsia" w:hAnsiTheme="minorHAnsi" w:cstheme="minorBidi"/>
          <w:color w:val="auto"/>
          <w:sz w:val="22"/>
          <w:szCs w:val="22"/>
        </w:rPr>
        <w:tab/>
      </w:r>
      <w:r w:rsidRPr="00D50700">
        <w:rPr>
          <w:rFonts w:ascii="Verdana" w:hAnsi="Verdana"/>
        </w:rPr>
        <w:t>Release by Continuing Party</w:t>
      </w:r>
      <w:r>
        <w:tab/>
      </w:r>
      <w:r>
        <w:fldChar w:fldCharType="begin"/>
      </w:r>
      <w:r>
        <w:instrText xml:space="preserve"> PAGEREF _Toc7001138 \h </w:instrText>
      </w:r>
      <w:r>
        <w:fldChar w:fldCharType="separate"/>
      </w:r>
      <w:r>
        <w:t>2</w:t>
      </w:r>
      <w:r>
        <w:fldChar w:fldCharType="end"/>
      </w:r>
    </w:p>
    <w:p w14:paraId="5E3B6A64" w14:textId="77777777" w:rsidR="003B711C" w:rsidRDefault="003B711C">
      <w:pPr>
        <w:pStyle w:val="TOC2"/>
        <w:tabs>
          <w:tab w:val="left" w:pos="2268"/>
        </w:tabs>
        <w:rPr>
          <w:rFonts w:asciiTheme="minorHAnsi" w:eastAsiaTheme="minorEastAsia" w:hAnsiTheme="minorHAnsi" w:cstheme="minorBidi"/>
          <w:color w:val="auto"/>
          <w:sz w:val="22"/>
          <w:szCs w:val="22"/>
        </w:rPr>
      </w:pPr>
      <w:r w:rsidRPr="00D50700">
        <w:rPr>
          <w:rFonts w:ascii="Verdana" w:hAnsi="Verdana" w:cs="Arial"/>
        </w:rPr>
        <w:t>3.2</w:t>
      </w:r>
      <w:r>
        <w:rPr>
          <w:rFonts w:asciiTheme="minorHAnsi" w:eastAsiaTheme="minorEastAsia" w:hAnsiTheme="minorHAnsi" w:cstheme="minorBidi"/>
          <w:color w:val="auto"/>
          <w:sz w:val="22"/>
          <w:szCs w:val="22"/>
        </w:rPr>
        <w:tab/>
      </w:r>
      <w:r w:rsidRPr="00D50700">
        <w:rPr>
          <w:rFonts w:ascii="Verdana" w:hAnsi="Verdana" w:cs="Arial"/>
        </w:rPr>
        <w:t>Release by Outgoing Party</w:t>
      </w:r>
      <w:r>
        <w:tab/>
      </w:r>
      <w:r>
        <w:fldChar w:fldCharType="begin"/>
      </w:r>
      <w:r>
        <w:instrText xml:space="preserve"> PAGEREF _Toc7001139 \h </w:instrText>
      </w:r>
      <w:r>
        <w:fldChar w:fldCharType="separate"/>
      </w:r>
      <w:r>
        <w:t>2</w:t>
      </w:r>
      <w:r>
        <w:fldChar w:fldCharType="end"/>
      </w:r>
    </w:p>
    <w:p w14:paraId="286D6295" w14:textId="77777777" w:rsidR="003B711C" w:rsidRDefault="003B711C">
      <w:pPr>
        <w:pStyle w:val="TOC2"/>
        <w:tabs>
          <w:tab w:val="left" w:pos="2268"/>
        </w:tabs>
        <w:rPr>
          <w:rFonts w:asciiTheme="minorHAnsi" w:eastAsiaTheme="minorEastAsia" w:hAnsiTheme="minorHAnsi" w:cstheme="minorBidi"/>
          <w:color w:val="auto"/>
          <w:sz w:val="22"/>
          <w:szCs w:val="22"/>
        </w:rPr>
      </w:pPr>
      <w:r w:rsidRPr="00D50700">
        <w:rPr>
          <w:rFonts w:ascii="Verdana" w:hAnsi="Verdana" w:cs="Arial"/>
        </w:rPr>
        <w:t>3.3</w:t>
      </w:r>
      <w:r>
        <w:rPr>
          <w:rFonts w:asciiTheme="minorHAnsi" w:eastAsiaTheme="minorEastAsia" w:hAnsiTheme="minorHAnsi" w:cstheme="minorBidi"/>
          <w:color w:val="auto"/>
          <w:sz w:val="22"/>
          <w:szCs w:val="22"/>
        </w:rPr>
        <w:tab/>
      </w:r>
      <w:r w:rsidRPr="00D50700">
        <w:rPr>
          <w:rFonts w:ascii="Verdana" w:hAnsi="Verdana" w:cs="Arial"/>
        </w:rPr>
        <w:t>Indemnity</w:t>
      </w:r>
      <w:r>
        <w:tab/>
      </w:r>
      <w:r>
        <w:fldChar w:fldCharType="begin"/>
      </w:r>
      <w:r>
        <w:instrText xml:space="preserve"> PAGEREF _Toc7001140 \h </w:instrText>
      </w:r>
      <w:r>
        <w:fldChar w:fldCharType="separate"/>
      </w:r>
      <w:r>
        <w:t>2</w:t>
      </w:r>
      <w:r>
        <w:fldChar w:fldCharType="end"/>
      </w:r>
    </w:p>
    <w:p w14:paraId="076BC952" w14:textId="77777777" w:rsidR="003B711C" w:rsidRDefault="003B711C">
      <w:pPr>
        <w:pStyle w:val="TOC1"/>
        <w:tabs>
          <w:tab w:val="left" w:pos="1701"/>
        </w:tabs>
        <w:rPr>
          <w:rFonts w:asciiTheme="minorHAnsi" w:eastAsiaTheme="minorEastAsia" w:hAnsiTheme="minorHAnsi" w:cstheme="minorBidi"/>
          <w:noProof/>
          <w:color w:val="auto"/>
          <w:sz w:val="22"/>
          <w:szCs w:val="22"/>
          <w:lang w:eastAsia="en-AU"/>
        </w:rPr>
      </w:pPr>
      <w:r w:rsidRPr="00D50700">
        <w:rPr>
          <w:rFonts w:ascii="Verdana" w:hAnsi="Verdana"/>
          <w:noProof/>
        </w:rPr>
        <w:t>4</w:t>
      </w:r>
      <w:r>
        <w:rPr>
          <w:rFonts w:asciiTheme="minorHAnsi" w:eastAsiaTheme="minorEastAsia" w:hAnsiTheme="minorHAnsi" w:cstheme="minorBidi"/>
          <w:noProof/>
          <w:color w:val="auto"/>
          <w:sz w:val="22"/>
          <w:szCs w:val="22"/>
          <w:lang w:eastAsia="en-AU"/>
        </w:rPr>
        <w:tab/>
      </w:r>
      <w:r w:rsidRPr="00D50700">
        <w:rPr>
          <w:rFonts w:ascii="Verdana" w:hAnsi="Verdana"/>
          <w:noProof/>
        </w:rPr>
        <w:t>General</w:t>
      </w:r>
      <w:r>
        <w:rPr>
          <w:noProof/>
        </w:rPr>
        <w:tab/>
      </w:r>
      <w:r>
        <w:rPr>
          <w:noProof/>
        </w:rPr>
        <w:fldChar w:fldCharType="begin"/>
      </w:r>
      <w:r>
        <w:rPr>
          <w:noProof/>
        </w:rPr>
        <w:instrText xml:space="preserve"> PAGEREF _Toc7001141 \h </w:instrText>
      </w:r>
      <w:r>
        <w:rPr>
          <w:noProof/>
        </w:rPr>
      </w:r>
      <w:r>
        <w:rPr>
          <w:noProof/>
        </w:rPr>
        <w:fldChar w:fldCharType="separate"/>
      </w:r>
      <w:r>
        <w:rPr>
          <w:noProof/>
        </w:rPr>
        <w:t>3</w:t>
      </w:r>
      <w:r>
        <w:rPr>
          <w:noProof/>
        </w:rPr>
        <w:fldChar w:fldCharType="end"/>
      </w:r>
    </w:p>
    <w:p w14:paraId="4D170470" w14:textId="77777777" w:rsidR="003B711C" w:rsidRDefault="003B711C">
      <w:pPr>
        <w:pStyle w:val="TOC2"/>
        <w:tabs>
          <w:tab w:val="left" w:pos="2268"/>
        </w:tabs>
        <w:rPr>
          <w:rFonts w:asciiTheme="minorHAnsi" w:eastAsiaTheme="minorEastAsia" w:hAnsiTheme="minorHAnsi" w:cstheme="minorBidi"/>
          <w:color w:val="auto"/>
          <w:sz w:val="22"/>
          <w:szCs w:val="22"/>
        </w:rPr>
      </w:pPr>
      <w:r w:rsidRPr="00D50700">
        <w:rPr>
          <w:rFonts w:ascii="Verdana" w:hAnsi="Verdana"/>
        </w:rPr>
        <w:t>4.1</w:t>
      </w:r>
      <w:r>
        <w:rPr>
          <w:rFonts w:asciiTheme="minorHAnsi" w:eastAsiaTheme="minorEastAsia" w:hAnsiTheme="minorHAnsi" w:cstheme="minorBidi"/>
          <w:color w:val="auto"/>
          <w:sz w:val="22"/>
          <w:szCs w:val="22"/>
        </w:rPr>
        <w:tab/>
      </w:r>
      <w:r w:rsidRPr="00D50700">
        <w:rPr>
          <w:rFonts w:ascii="Verdana" w:hAnsi="Verdana"/>
        </w:rPr>
        <w:t>Costs and expenses</w:t>
      </w:r>
      <w:r>
        <w:tab/>
      </w:r>
      <w:r>
        <w:fldChar w:fldCharType="begin"/>
      </w:r>
      <w:r>
        <w:instrText xml:space="preserve"> PAGEREF _Toc7001142 \h </w:instrText>
      </w:r>
      <w:r>
        <w:fldChar w:fldCharType="separate"/>
      </w:r>
      <w:r>
        <w:t>3</w:t>
      </w:r>
      <w:r>
        <w:fldChar w:fldCharType="end"/>
      </w:r>
    </w:p>
    <w:p w14:paraId="071218A1" w14:textId="77777777" w:rsidR="003B711C" w:rsidRDefault="003B711C">
      <w:pPr>
        <w:pStyle w:val="TOC2"/>
        <w:tabs>
          <w:tab w:val="left" w:pos="2268"/>
        </w:tabs>
        <w:rPr>
          <w:rFonts w:asciiTheme="minorHAnsi" w:eastAsiaTheme="minorEastAsia" w:hAnsiTheme="minorHAnsi" w:cstheme="minorBidi"/>
          <w:color w:val="auto"/>
          <w:sz w:val="22"/>
          <w:szCs w:val="22"/>
        </w:rPr>
      </w:pPr>
      <w:r w:rsidRPr="00D50700">
        <w:rPr>
          <w:rFonts w:ascii="Verdana" w:hAnsi="Verdana"/>
        </w:rPr>
        <w:t>4.2</w:t>
      </w:r>
      <w:r>
        <w:rPr>
          <w:rFonts w:asciiTheme="minorHAnsi" w:eastAsiaTheme="minorEastAsia" w:hAnsiTheme="minorHAnsi" w:cstheme="minorBidi"/>
          <w:color w:val="auto"/>
          <w:sz w:val="22"/>
          <w:szCs w:val="22"/>
        </w:rPr>
        <w:tab/>
      </w:r>
      <w:r w:rsidRPr="00D50700">
        <w:rPr>
          <w:rFonts w:ascii="Verdana" w:hAnsi="Verdana"/>
        </w:rPr>
        <w:t>Governing law</w:t>
      </w:r>
      <w:r>
        <w:tab/>
      </w:r>
      <w:r>
        <w:fldChar w:fldCharType="begin"/>
      </w:r>
      <w:r>
        <w:instrText xml:space="preserve"> PAGEREF _Toc7001143 \h </w:instrText>
      </w:r>
      <w:r>
        <w:fldChar w:fldCharType="separate"/>
      </w:r>
      <w:r>
        <w:t>3</w:t>
      </w:r>
      <w:r>
        <w:fldChar w:fldCharType="end"/>
      </w:r>
    </w:p>
    <w:p w14:paraId="5C478718" w14:textId="77777777" w:rsidR="003B711C" w:rsidRDefault="003B711C">
      <w:pPr>
        <w:pStyle w:val="TOC2"/>
        <w:tabs>
          <w:tab w:val="left" w:pos="2268"/>
        </w:tabs>
        <w:rPr>
          <w:rFonts w:asciiTheme="minorHAnsi" w:eastAsiaTheme="minorEastAsia" w:hAnsiTheme="minorHAnsi" w:cstheme="minorBidi"/>
          <w:color w:val="auto"/>
          <w:sz w:val="22"/>
          <w:szCs w:val="22"/>
        </w:rPr>
      </w:pPr>
      <w:r w:rsidRPr="00D50700">
        <w:rPr>
          <w:rFonts w:ascii="Verdana" w:hAnsi="Verdana"/>
        </w:rPr>
        <w:t>4.3</w:t>
      </w:r>
      <w:r>
        <w:rPr>
          <w:rFonts w:asciiTheme="minorHAnsi" w:eastAsiaTheme="minorEastAsia" w:hAnsiTheme="minorHAnsi" w:cstheme="minorBidi"/>
          <w:color w:val="auto"/>
          <w:sz w:val="22"/>
          <w:szCs w:val="22"/>
        </w:rPr>
        <w:tab/>
      </w:r>
      <w:r w:rsidRPr="00D50700">
        <w:rPr>
          <w:rFonts w:ascii="Verdana" w:hAnsi="Verdana"/>
        </w:rPr>
        <w:t>Jurisdiction</w:t>
      </w:r>
      <w:r>
        <w:tab/>
      </w:r>
      <w:r>
        <w:fldChar w:fldCharType="begin"/>
      </w:r>
      <w:r>
        <w:instrText xml:space="preserve"> PAGEREF _Toc7001144 \h </w:instrText>
      </w:r>
      <w:r>
        <w:fldChar w:fldCharType="separate"/>
      </w:r>
      <w:r>
        <w:t>3</w:t>
      </w:r>
      <w:r>
        <w:fldChar w:fldCharType="end"/>
      </w:r>
    </w:p>
    <w:p w14:paraId="3F167CCF" w14:textId="77777777" w:rsidR="003B711C" w:rsidRDefault="003B711C">
      <w:pPr>
        <w:pStyle w:val="TOC2"/>
        <w:tabs>
          <w:tab w:val="left" w:pos="2268"/>
        </w:tabs>
        <w:rPr>
          <w:rFonts w:asciiTheme="minorHAnsi" w:eastAsiaTheme="minorEastAsia" w:hAnsiTheme="minorHAnsi" w:cstheme="minorBidi"/>
          <w:color w:val="auto"/>
          <w:sz w:val="22"/>
          <w:szCs w:val="22"/>
        </w:rPr>
      </w:pPr>
      <w:r w:rsidRPr="00D50700">
        <w:rPr>
          <w:rFonts w:ascii="Verdana" w:hAnsi="Verdana"/>
        </w:rPr>
        <w:t>4.4</w:t>
      </w:r>
      <w:r>
        <w:rPr>
          <w:rFonts w:asciiTheme="minorHAnsi" w:eastAsiaTheme="minorEastAsia" w:hAnsiTheme="minorHAnsi" w:cstheme="minorBidi"/>
          <w:color w:val="auto"/>
          <w:sz w:val="22"/>
          <w:szCs w:val="22"/>
        </w:rPr>
        <w:tab/>
      </w:r>
      <w:r w:rsidRPr="00D50700">
        <w:rPr>
          <w:rFonts w:ascii="Verdana" w:hAnsi="Verdana"/>
        </w:rPr>
        <w:t>Counterparts</w:t>
      </w:r>
      <w:r>
        <w:tab/>
      </w:r>
      <w:r>
        <w:fldChar w:fldCharType="begin"/>
      </w:r>
      <w:r>
        <w:instrText xml:space="preserve"> PAGEREF _Toc7001145 \h </w:instrText>
      </w:r>
      <w:r>
        <w:fldChar w:fldCharType="separate"/>
      </w:r>
      <w:r>
        <w:t>3</w:t>
      </w:r>
      <w:r>
        <w:fldChar w:fldCharType="end"/>
      </w:r>
    </w:p>
    <w:p w14:paraId="5CBEE9EA" w14:textId="77777777" w:rsidR="003B711C" w:rsidRDefault="003B711C">
      <w:pPr>
        <w:pStyle w:val="TOC4"/>
        <w:tabs>
          <w:tab w:val="left" w:pos="2463"/>
        </w:tabs>
        <w:rPr>
          <w:rFonts w:asciiTheme="minorHAnsi" w:eastAsiaTheme="minorEastAsia" w:hAnsiTheme="minorHAnsi" w:cstheme="minorBidi"/>
          <w:noProof/>
          <w:color w:val="auto"/>
          <w:sz w:val="22"/>
          <w:szCs w:val="22"/>
          <w:lang w:eastAsia="en-AU"/>
        </w:rPr>
      </w:pPr>
      <w:r w:rsidRPr="00D50700">
        <w:rPr>
          <w:rFonts w:ascii="Verdana" w:hAnsi="Verdana"/>
          <w:noProof/>
        </w:rPr>
        <w:t>Schedule 1</w:t>
      </w:r>
      <w:r>
        <w:rPr>
          <w:rFonts w:asciiTheme="minorHAnsi" w:eastAsiaTheme="minorEastAsia" w:hAnsiTheme="minorHAnsi" w:cstheme="minorBidi"/>
          <w:noProof/>
          <w:color w:val="auto"/>
          <w:sz w:val="22"/>
          <w:szCs w:val="22"/>
          <w:lang w:eastAsia="en-AU"/>
        </w:rPr>
        <w:tab/>
      </w:r>
      <w:r w:rsidRPr="00D50700">
        <w:rPr>
          <w:rFonts w:ascii="Verdana" w:hAnsi="Verdana"/>
          <w:noProof/>
        </w:rPr>
        <w:t>—  Dictionary</w:t>
      </w:r>
      <w:r>
        <w:rPr>
          <w:noProof/>
        </w:rPr>
        <w:tab/>
      </w:r>
      <w:r>
        <w:rPr>
          <w:noProof/>
        </w:rPr>
        <w:fldChar w:fldCharType="begin"/>
      </w:r>
      <w:r>
        <w:rPr>
          <w:noProof/>
        </w:rPr>
        <w:instrText xml:space="preserve"> PAGEREF _Toc7001146 \h </w:instrText>
      </w:r>
      <w:r>
        <w:rPr>
          <w:noProof/>
        </w:rPr>
      </w:r>
      <w:r>
        <w:rPr>
          <w:noProof/>
        </w:rPr>
        <w:fldChar w:fldCharType="separate"/>
      </w:r>
      <w:r>
        <w:rPr>
          <w:noProof/>
        </w:rPr>
        <w:t>4</w:t>
      </w:r>
      <w:r>
        <w:rPr>
          <w:noProof/>
        </w:rPr>
        <w:fldChar w:fldCharType="end"/>
      </w:r>
    </w:p>
    <w:p w14:paraId="2320923F" w14:textId="77777777" w:rsidR="003B711C" w:rsidRDefault="003B711C">
      <w:pPr>
        <w:pStyle w:val="TOC1"/>
        <w:rPr>
          <w:rFonts w:asciiTheme="minorHAnsi" w:eastAsiaTheme="minorEastAsia" w:hAnsiTheme="minorHAnsi" w:cstheme="minorBidi"/>
          <w:noProof/>
          <w:color w:val="auto"/>
          <w:sz w:val="22"/>
          <w:szCs w:val="22"/>
          <w:lang w:eastAsia="en-AU"/>
        </w:rPr>
      </w:pPr>
      <w:r w:rsidRPr="00D50700">
        <w:rPr>
          <w:rFonts w:ascii="Verdana" w:hAnsi="Verdana"/>
          <w:noProof/>
        </w:rPr>
        <w:t>Execution page</w:t>
      </w:r>
      <w:r>
        <w:rPr>
          <w:noProof/>
        </w:rPr>
        <w:tab/>
      </w:r>
      <w:r>
        <w:rPr>
          <w:noProof/>
        </w:rPr>
        <w:fldChar w:fldCharType="begin"/>
      </w:r>
      <w:r>
        <w:rPr>
          <w:noProof/>
        </w:rPr>
        <w:instrText xml:space="preserve"> PAGEREF _Toc7001147 \h </w:instrText>
      </w:r>
      <w:r>
        <w:rPr>
          <w:noProof/>
        </w:rPr>
      </w:r>
      <w:r>
        <w:rPr>
          <w:noProof/>
        </w:rPr>
        <w:fldChar w:fldCharType="separate"/>
      </w:r>
      <w:r>
        <w:rPr>
          <w:noProof/>
        </w:rPr>
        <w:t>5</w:t>
      </w:r>
      <w:r>
        <w:rPr>
          <w:noProof/>
        </w:rPr>
        <w:fldChar w:fldCharType="end"/>
      </w:r>
    </w:p>
    <w:p w14:paraId="3397455E" w14:textId="77777777" w:rsidR="008C1558" w:rsidRPr="00CB5F57" w:rsidRDefault="00185298" w:rsidP="00C803C9">
      <w:pPr>
        <w:pStyle w:val="TOC1"/>
        <w:rPr>
          <w:rFonts w:ascii="Verdana" w:hAnsi="Verdana"/>
          <w:sz w:val="18"/>
        </w:rPr>
      </w:pPr>
      <w:r w:rsidRPr="00A25081">
        <w:rPr>
          <w:rFonts w:ascii="Verdana" w:hAnsi="Verdana"/>
          <w:sz w:val="18"/>
          <w:szCs w:val="18"/>
        </w:rPr>
        <w:fldChar w:fldCharType="end"/>
      </w:r>
    </w:p>
    <w:p w14:paraId="4D4CEFC1" w14:textId="77777777" w:rsidR="00411B43" w:rsidRPr="00CB5F57" w:rsidRDefault="00411B43" w:rsidP="001A1B1A">
      <w:pPr>
        <w:rPr>
          <w:rFonts w:ascii="Verdana" w:hAnsi="Verdana"/>
          <w:sz w:val="18"/>
        </w:rPr>
      </w:pPr>
      <w:bookmarkStart w:id="2" w:name="Term_Summary"/>
      <w:bookmarkEnd w:id="2"/>
    </w:p>
    <w:p w14:paraId="1B969954" w14:textId="77777777" w:rsidR="00411B43" w:rsidRPr="00CB5F57" w:rsidRDefault="00411B43" w:rsidP="00805ACE">
      <w:pPr>
        <w:rPr>
          <w:rFonts w:ascii="Verdana" w:hAnsi="Verdana"/>
          <w:sz w:val="18"/>
        </w:rPr>
        <w:sectPr w:rsidR="00411B43" w:rsidRPr="00CB5F57" w:rsidSect="005F7551">
          <w:headerReference w:type="default" r:id="rId10"/>
          <w:footerReference w:type="default" r:id="rId11"/>
          <w:footerReference w:type="first" r:id="rId12"/>
          <w:pgSz w:w="11907" w:h="16840" w:code="9"/>
          <w:pgMar w:top="1418" w:right="1134" w:bottom="851" w:left="1701" w:header="851" w:footer="567" w:gutter="0"/>
          <w:pgNumType w:start="1"/>
          <w:cols w:space="708"/>
          <w:docGrid w:linePitch="360"/>
        </w:sectPr>
      </w:pPr>
    </w:p>
    <w:p w14:paraId="7B84F9AA" w14:textId="77777777" w:rsidR="00625F70" w:rsidRPr="00CB5F57" w:rsidRDefault="00625F70" w:rsidP="005752E2">
      <w:pPr>
        <w:ind w:left="1077"/>
        <w:rPr>
          <w:rFonts w:ascii="Verdana" w:hAnsi="Verdana"/>
          <w:b/>
          <w:sz w:val="18"/>
        </w:rPr>
      </w:pPr>
    </w:p>
    <w:p w14:paraId="376AD9E8" w14:textId="77777777" w:rsidR="00BD2DA9" w:rsidRPr="00CB5F57" w:rsidRDefault="00761684" w:rsidP="005752E2">
      <w:pPr>
        <w:ind w:left="1077"/>
        <w:rPr>
          <w:rFonts w:ascii="Verdana" w:hAnsi="Verdana"/>
          <w:b/>
          <w:sz w:val="18"/>
        </w:rPr>
      </w:pPr>
      <w:r w:rsidRPr="00CB5F57">
        <w:rPr>
          <w:rFonts w:ascii="Verdana" w:hAnsi="Verdana"/>
          <w:b/>
          <w:sz w:val="18"/>
        </w:rPr>
        <w:t>Date:</w:t>
      </w:r>
      <w:r w:rsidR="0035629C" w:rsidRPr="00CB5F57">
        <w:rPr>
          <w:rFonts w:ascii="Verdana" w:hAnsi="Verdana"/>
          <w:b/>
          <w:sz w:val="18"/>
        </w:rPr>
        <w:tab/>
      </w:r>
      <w:r w:rsidR="0035629C" w:rsidRPr="00CB5F57">
        <w:rPr>
          <w:rFonts w:ascii="Verdana" w:hAnsi="Verdana"/>
          <w:b/>
          <w:sz w:val="18"/>
        </w:rPr>
        <w:tab/>
      </w:r>
      <w:r w:rsidR="00C91A23">
        <w:rPr>
          <w:rFonts w:ascii="Verdana" w:hAnsi="Verdana"/>
          <w:b/>
          <w:sz w:val="18"/>
        </w:rPr>
        <w:tab/>
      </w:r>
      <w:r w:rsidR="0035629C" w:rsidRPr="00CB5F57">
        <w:rPr>
          <w:rFonts w:ascii="Verdana" w:hAnsi="Verdana"/>
          <w:b/>
          <w:sz w:val="18"/>
        </w:rPr>
        <w:tab/>
      </w:r>
      <w:r w:rsidR="0035629C" w:rsidRPr="00CB5F57">
        <w:rPr>
          <w:rFonts w:ascii="Verdana" w:hAnsi="Verdana"/>
          <w:b/>
          <w:sz w:val="18"/>
        </w:rPr>
        <w:tab/>
      </w:r>
      <w:r w:rsidR="0035629C" w:rsidRPr="00CB5F57">
        <w:rPr>
          <w:rFonts w:ascii="Verdana" w:hAnsi="Verdana"/>
          <w:b/>
          <w:sz w:val="18"/>
        </w:rPr>
        <w:tab/>
        <w:t>20</w:t>
      </w:r>
      <w:r w:rsidR="00EB147E">
        <w:rPr>
          <w:rFonts w:ascii="Verdana" w:hAnsi="Verdana"/>
          <w:b/>
          <w:sz w:val="18"/>
        </w:rPr>
        <w:t>1</w:t>
      </w:r>
      <w:r w:rsidR="00AE1E8D">
        <w:rPr>
          <w:rFonts w:ascii="Verdana" w:hAnsi="Verdana"/>
          <w:b/>
          <w:sz w:val="18"/>
        </w:rPr>
        <w:t>9</w:t>
      </w:r>
    </w:p>
    <w:p w14:paraId="19366988" w14:textId="77777777" w:rsidR="00625F70" w:rsidRPr="00CB5F57" w:rsidRDefault="00625F70" w:rsidP="005752E2">
      <w:pPr>
        <w:ind w:left="1077"/>
        <w:rPr>
          <w:rFonts w:ascii="Verdana" w:hAnsi="Verdana"/>
          <w:b/>
          <w:sz w:val="18"/>
        </w:rPr>
      </w:pPr>
    </w:p>
    <w:p w14:paraId="577B4E7C" w14:textId="77777777" w:rsidR="00625F70" w:rsidRPr="00CB5F57" w:rsidRDefault="00625F70" w:rsidP="005752E2">
      <w:pPr>
        <w:ind w:left="1077"/>
        <w:rPr>
          <w:rFonts w:ascii="Verdana" w:hAnsi="Verdana"/>
          <w:b/>
          <w:sz w:val="18"/>
        </w:rPr>
      </w:pPr>
    </w:p>
    <w:p w14:paraId="307EE136" w14:textId="77777777" w:rsidR="00411B43" w:rsidRPr="00CB5F57" w:rsidRDefault="00411B43" w:rsidP="00D47D56">
      <w:pPr>
        <w:pStyle w:val="Heading1NoNumber"/>
        <w:rPr>
          <w:rFonts w:ascii="Verdana" w:hAnsi="Verdana"/>
          <w:sz w:val="22"/>
        </w:rPr>
      </w:pPr>
      <w:bookmarkStart w:id="3" w:name="_Toc116998510"/>
      <w:bookmarkStart w:id="4" w:name="_Toc120594090"/>
      <w:r w:rsidRPr="00CB5F57">
        <w:rPr>
          <w:rFonts w:ascii="Verdana" w:hAnsi="Verdana"/>
          <w:sz w:val="22"/>
        </w:rPr>
        <w:t>Parties</w:t>
      </w:r>
      <w:bookmarkEnd w:id="3"/>
      <w:bookmarkEnd w:id="4"/>
    </w:p>
    <w:p w14:paraId="0E929941" w14:textId="77777777" w:rsidR="005A388D" w:rsidRPr="00CB5F57" w:rsidRDefault="004D5521" w:rsidP="002F06EC">
      <w:pPr>
        <w:pStyle w:val="DeedParties"/>
        <w:rPr>
          <w:rFonts w:ascii="Verdana" w:hAnsi="Verdana"/>
          <w:sz w:val="18"/>
        </w:rPr>
      </w:pPr>
      <w:r>
        <w:rPr>
          <w:rFonts w:ascii="Verdana" w:hAnsi="Verdana"/>
          <w:b/>
          <w:sz w:val="18"/>
        </w:rPr>
        <w:t>[</w:t>
      </w:r>
      <w:r w:rsidRPr="004D5521">
        <w:rPr>
          <w:rFonts w:ascii="Verdana" w:hAnsi="Verdana"/>
          <w:b/>
          <w:sz w:val="18"/>
          <w:highlight w:val="yellow"/>
        </w:rPr>
        <w:t>insert party</w:t>
      </w:r>
      <w:r>
        <w:rPr>
          <w:rFonts w:ascii="Verdana" w:hAnsi="Verdana"/>
          <w:b/>
          <w:sz w:val="18"/>
        </w:rPr>
        <w:t>]</w:t>
      </w:r>
      <w:r w:rsidR="00AE1E8D" w:rsidRPr="00171116">
        <w:rPr>
          <w:rFonts w:ascii="Verdana" w:hAnsi="Verdana"/>
          <w:b/>
          <w:sz w:val="18"/>
        </w:rPr>
        <w:t xml:space="preserve"> Pty Ltd</w:t>
      </w:r>
      <w:r w:rsidR="00AE1E8D" w:rsidRPr="008F3473">
        <w:rPr>
          <w:rFonts w:ascii="Verdana" w:hAnsi="Verdana"/>
          <w:sz w:val="18"/>
        </w:rPr>
        <w:t xml:space="preserve"> </w:t>
      </w:r>
      <w:r w:rsidR="00171116" w:rsidRPr="008F3473">
        <w:rPr>
          <w:rFonts w:ascii="Verdana" w:hAnsi="Verdana"/>
          <w:sz w:val="18"/>
        </w:rPr>
        <w:t xml:space="preserve">(ACN </w:t>
      </w:r>
      <w:r>
        <w:rPr>
          <w:rFonts w:ascii="Verdana" w:hAnsi="Verdana"/>
          <w:sz w:val="18"/>
        </w:rPr>
        <w:t>[</w:t>
      </w:r>
      <w:r w:rsidRPr="004D5521">
        <w:rPr>
          <w:rFonts w:ascii="Verdana" w:hAnsi="Verdana"/>
          <w:sz w:val="18"/>
          <w:highlight w:val="yellow"/>
        </w:rPr>
        <w:t>insert ACN</w:t>
      </w:r>
      <w:r>
        <w:rPr>
          <w:rFonts w:ascii="Verdana" w:hAnsi="Verdana"/>
          <w:sz w:val="18"/>
        </w:rPr>
        <w:t>]</w:t>
      </w:r>
      <w:r w:rsidR="00171116" w:rsidRPr="008F3473">
        <w:rPr>
          <w:rFonts w:ascii="Verdana" w:hAnsi="Verdana"/>
          <w:sz w:val="18"/>
        </w:rPr>
        <w:t>)</w:t>
      </w:r>
      <w:r w:rsidR="005A388D" w:rsidRPr="00CB5F57">
        <w:rPr>
          <w:rFonts w:ascii="Verdana" w:hAnsi="Verdana"/>
          <w:sz w:val="18"/>
        </w:rPr>
        <w:t xml:space="preserve"> of </w:t>
      </w:r>
      <w:r>
        <w:rPr>
          <w:rFonts w:ascii="Verdana" w:hAnsi="Verdana"/>
          <w:sz w:val="18"/>
        </w:rPr>
        <w:t>[</w:t>
      </w:r>
      <w:r w:rsidRPr="004D5521">
        <w:rPr>
          <w:rFonts w:ascii="Verdana" w:hAnsi="Verdana"/>
          <w:sz w:val="18"/>
          <w:highlight w:val="yellow"/>
        </w:rPr>
        <w:t>insert address</w:t>
      </w:r>
      <w:r>
        <w:rPr>
          <w:rFonts w:ascii="Verdana" w:hAnsi="Verdana"/>
          <w:sz w:val="18"/>
        </w:rPr>
        <w:t>]</w:t>
      </w:r>
      <w:r w:rsidR="005A388D" w:rsidRPr="00CB5F57">
        <w:rPr>
          <w:rFonts w:ascii="Verdana" w:hAnsi="Verdana"/>
          <w:sz w:val="18"/>
        </w:rPr>
        <w:t xml:space="preserve"> (</w:t>
      </w:r>
      <w:r w:rsidR="00AE1E8D">
        <w:rPr>
          <w:rFonts w:ascii="Verdana" w:hAnsi="Verdana"/>
          <w:b/>
          <w:sz w:val="18"/>
        </w:rPr>
        <w:t>Outgoing Party</w:t>
      </w:r>
      <w:r w:rsidR="005A388D" w:rsidRPr="00CB5F57">
        <w:rPr>
          <w:rFonts w:ascii="Verdana" w:hAnsi="Verdana"/>
          <w:sz w:val="18"/>
        </w:rPr>
        <w:t xml:space="preserve">) </w:t>
      </w:r>
    </w:p>
    <w:p w14:paraId="290E14C7" w14:textId="77777777" w:rsidR="00DE099D" w:rsidRDefault="004D5521" w:rsidP="002F06EC">
      <w:pPr>
        <w:pStyle w:val="DeedParties"/>
        <w:rPr>
          <w:rFonts w:ascii="Verdana" w:hAnsi="Verdana"/>
          <w:sz w:val="18"/>
        </w:rPr>
      </w:pPr>
      <w:r>
        <w:rPr>
          <w:rFonts w:ascii="Verdana" w:hAnsi="Verdana"/>
          <w:b/>
          <w:sz w:val="18"/>
        </w:rPr>
        <w:t>[</w:t>
      </w:r>
      <w:r w:rsidRPr="004D5521">
        <w:rPr>
          <w:rFonts w:ascii="Verdana" w:hAnsi="Verdana"/>
          <w:b/>
          <w:sz w:val="18"/>
          <w:highlight w:val="yellow"/>
        </w:rPr>
        <w:t>insert party</w:t>
      </w:r>
      <w:r>
        <w:rPr>
          <w:rFonts w:ascii="Verdana" w:hAnsi="Verdana"/>
          <w:b/>
          <w:sz w:val="18"/>
        </w:rPr>
        <w:t xml:space="preserve">] </w:t>
      </w:r>
      <w:r w:rsidR="00AE1E8D">
        <w:rPr>
          <w:rFonts w:ascii="Verdana" w:hAnsi="Verdana"/>
          <w:b/>
          <w:sz w:val="18"/>
        </w:rPr>
        <w:t xml:space="preserve">Pty Ltd </w:t>
      </w:r>
      <w:r w:rsidR="00171116" w:rsidRPr="008F3473">
        <w:rPr>
          <w:rFonts w:ascii="Verdana" w:hAnsi="Verdana"/>
          <w:sz w:val="18"/>
        </w:rPr>
        <w:t xml:space="preserve">(ACN </w:t>
      </w:r>
      <w:r>
        <w:rPr>
          <w:rFonts w:ascii="Verdana" w:hAnsi="Verdana"/>
          <w:sz w:val="18"/>
        </w:rPr>
        <w:t>[</w:t>
      </w:r>
      <w:r w:rsidRPr="004D5521">
        <w:rPr>
          <w:rFonts w:ascii="Verdana" w:hAnsi="Verdana"/>
          <w:sz w:val="18"/>
          <w:highlight w:val="yellow"/>
        </w:rPr>
        <w:t>insert ACN</w:t>
      </w:r>
      <w:r>
        <w:rPr>
          <w:rFonts w:ascii="Verdana" w:hAnsi="Verdana"/>
          <w:sz w:val="18"/>
        </w:rPr>
        <w:t>]</w:t>
      </w:r>
      <w:r w:rsidR="00171116" w:rsidRPr="008F3473">
        <w:rPr>
          <w:rFonts w:ascii="Verdana" w:hAnsi="Verdana"/>
          <w:sz w:val="18"/>
        </w:rPr>
        <w:t>)</w:t>
      </w:r>
      <w:r w:rsidR="009E6B10" w:rsidRPr="00CB5F57">
        <w:rPr>
          <w:rFonts w:ascii="Verdana" w:hAnsi="Verdana"/>
          <w:sz w:val="18"/>
        </w:rPr>
        <w:t xml:space="preserve"> </w:t>
      </w:r>
      <w:r w:rsidR="005A388D" w:rsidRPr="00CB5F57">
        <w:rPr>
          <w:rFonts w:ascii="Verdana" w:hAnsi="Verdana"/>
          <w:sz w:val="18"/>
        </w:rPr>
        <w:t>of</w:t>
      </w:r>
      <w:r w:rsidR="005A388D" w:rsidRPr="00CB5F57">
        <w:rPr>
          <w:rFonts w:ascii="Verdana" w:hAnsi="Verdana"/>
          <w:b/>
          <w:sz w:val="18"/>
        </w:rPr>
        <w:t xml:space="preserve"> </w:t>
      </w:r>
      <w:r>
        <w:rPr>
          <w:rFonts w:ascii="Verdana" w:hAnsi="Verdana"/>
          <w:sz w:val="18"/>
        </w:rPr>
        <w:t>[</w:t>
      </w:r>
      <w:r w:rsidRPr="004D5521">
        <w:rPr>
          <w:rFonts w:ascii="Verdana" w:hAnsi="Verdana"/>
          <w:sz w:val="18"/>
          <w:highlight w:val="yellow"/>
        </w:rPr>
        <w:t>insert address</w:t>
      </w:r>
      <w:r>
        <w:rPr>
          <w:rFonts w:ascii="Verdana" w:hAnsi="Verdana"/>
          <w:sz w:val="18"/>
        </w:rPr>
        <w:t>]</w:t>
      </w:r>
      <w:r w:rsidR="0035629C" w:rsidRPr="00CB5F57">
        <w:rPr>
          <w:rFonts w:ascii="Verdana" w:hAnsi="Verdana"/>
          <w:sz w:val="18"/>
        </w:rPr>
        <w:t xml:space="preserve"> </w:t>
      </w:r>
      <w:r w:rsidR="003A4A59" w:rsidRPr="00CB5F57">
        <w:rPr>
          <w:rFonts w:ascii="Verdana" w:hAnsi="Verdana"/>
          <w:sz w:val="18"/>
        </w:rPr>
        <w:t>(</w:t>
      </w:r>
      <w:r w:rsidR="00AE1E8D">
        <w:rPr>
          <w:rFonts w:ascii="Verdana" w:hAnsi="Verdana"/>
          <w:b/>
          <w:sz w:val="18"/>
        </w:rPr>
        <w:t>Incoming Party</w:t>
      </w:r>
      <w:r w:rsidR="003A4A59" w:rsidRPr="00CB5F57">
        <w:rPr>
          <w:rFonts w:ascii="Verdana" w:hAnsi="Verdana"/>
          <w:sz w:val="18"/>
        </w:rPr>
        <w:t>)</w:t>
      </w:r>
      <w:bookmarkStart w:id="5" w:name="txtpartybody"/>
      <w:bookmarkEnd w:id="5"/>
    </w:p>
    <w:p w14:paraId="1C3FD8AF" w14:textId="77777777" w:rsidR="00AE1E8D" w:rsidRPr="00CB5F57" w:rsidRDefault="004D5521" w:rsidP="002F06EC">
      <w:pPr>
        <w:pStyle w:val="DeedParties"/>
        <w:rPr>
          <w:rFonts w:ascii="Verdana" w:hAnsi="Verdana"/>
          <w:sz w:val="18"/>
        </w:rPr>
      </w:pPr>
      <w:r>
        <w:rPr>
          <w:rFonts w:ascii="Verdana" w:hAnsi="Verdana"/>
          <w:b/>
          <w:sz w:val="18"/>
        </w:rPr>
        <w:t>[</w:t>
      </w:r>
      <w:r w:rsidRPr="004D5521">
        <w:rPr>
          <w:rFonts w:ascii="Verdana" w:hAnsi="Verdana"/>
          <w:b/>
          <w:sz w:val="18"/>
          <w:highlight w:val="yellow"/>
        </w:rPr>
        <w:t>insert party</w:t>
      </w:r>
      <w:r>
        <w:rPr>
          <w:rFonts w:ascii="Verdana" w:hAnsi="Verdana"/>
          <w:b/>
          <w:sz w:val="18"/>
        </w:rPr>
        <w:t>]</w:t>
      </w:r>
      <w:r w:rsidR="00AE1E8D">
        <w:rPr>
          <w:rFonts w:ascii="Verdana" w:hAnsi="Verdana"/>
          <w:b/>
          <w:sz w:val="18"/>
        </w:rPr>
        <w:t xml:space="preserve"> Pty Ltd </w:t>
      </w:r>
      <w:r w:rsidR="00AE1E8D">
        <w:rPr>
          <w:rFonts w:ascii="Verdana" w:hAnsi="Verdana"/>
          <w:sz w:val="18"/>
        </w:rPr>
        <w:t>(</w:t>
      </w:r>
      <w:r>
        <w:rPr>
          <w:rFonts w:ascii="Verdana" w:hAnsi="Verdana"/>
          <w:sz w:val="18"/>
        </w:rPr>
        <w:t>ACN [</w:t>
      </w:r>
      <w:r w:rsidRPr="004D5521">
        <w:rPr>
          <w:rFonts w:ascii="Verdana" w:hAnsi="Verdana"/>
          <w:sz w:val="18"/>
          <w:highlight w:val="yellow"/>
        </w:rPr>
        <w:t>insert ACN</w:t>
      </w:r>
      <w:r>
        <w:rPr>
          <w:rFonts w:ascii="Verdana" w:hAnsi="Verdana"/>
          <w:sz w:val="18"/>
        </w:rPr>
        <w:t>]</w:t>
      </w:r>
      <w:r w:rsidR="00AE1E8D">
        <w:rPr>
          <w:rFonts w:ascii="Verdana" w:hAnsi="Verdana"/>
          <w:sz w:val="18"/>
        </w:rPr>
        <w:t xml:space="preserve">) of </w:t>
      </w:r>
      <w:r>
        <w:rPr>
          <w:rFonts w:ascii="Verdana" w:hAnsi="Verdana"/>
          <w:sz w:val="18"/>
        </w:rPr>
        <w:t>[</w:t>
      </w:r>
      <w:r w:rsidRPr="004D5521">
        <w:rPr>
          <w:rFonts w:ascii="Verdana" w:hAnsi="Verdana"/>
          <w:sz w:val="18"/>
          <w:highlight w:val="yellow"/>
        </w:rPr>
        <w:t>insert address</w:t>
      </w:r>
      <w:r>
        <w:rPr>
          <w:rFonts w:ascii="Verdana" w:hAnsi="Verdana"/>
          <w:sz w:val="18"/>
        </w:rPr>
        <w:t>]</w:t>
      </w:r>
      <w:r w:rsidR="00AE1E8D">
        <w:rPr>
          <w:rFonts w:ascii="Verdana" w:hAnsi="Verdana"/>
          <w:sz w:val="18"/>
        </w:rPr>
        <w:t xml:space="preserve"> (</w:t>
      </w:r>
      <w:r w:rsidR="00AE1E8D">
        <w:rPr>
          <w:rFonts w:ascii="Verdana" w:hAnsi="Verdana"/>
          <w:b/>
          <w:sz w:val="18"/>
        </w:rPr>
        <w:t>Continuing Party</w:t>
      </w:r>
      <w:r w:rsidR="00AE1E8D">
        <w:rPr>
          <w:rFonts w:ascii="Verdana" w:hAnsi="Verdana"/>
          <w:sz w:val="18"/>
        </w:rPr>
        <w:t>)</w:t>
      </w:r>
    </w:p>
    <w:p w14:paraId="58686280" w14:textId="77777777" w:rsidR="00AE1E8D" w:rsidRPr="00CB5F57" w:rsidRDefault="00AE1E8D" w:rsidP="00AE1E8D">
      <w:pPr>
        <w:pStyle w:val="Heading1NoNumber"/>
        <w:rPr>
          <w:rFonts w:ascii="Verdana" w:hAnsi="Verdana"/>
          <w:sz w:val="22"/>
        </w:rPr>
      </w:pPr>
      <w:r>
        <w:rPr>
          <w:rFonts w:ascii="Verdana" w:hAnsi="Verdana"/>
          <w:sz w:val="22"/>
        </w:rPr>
        <w:t>Background</w:t>
      </w:r>
    </w:p>
    <w:p w14:paraId="3797B9CB" w14:textId="77777777" w:rsidR="00AE1E8D" w:rsidRPr="00AE1E8D" w:rsidRDefault="00AE1E8D" w:rsidP="00AE1E8D">
      <w:pPr>
        <w:pStyle w:val="DeedParties"/>
        <w:numPr>
          <w:ilvl w:val="0"/>
          <w:numId w:val="26"/>
        </w:numPr>
        <w:tabs>
          <w:tab w:val="clear" w:pos="1701"/>
          <w:tab w:val="num" w:pos="567"/>
        </w:tabs>
        <w:rPr>
          <w:rFonts w:ascii="Verdana" w:hAnsi="Verdana"/>
          <w:b/>
          <w:sz w:val="18"/>
        </w:rPr>
      </w:pPr>
      <w:r>
        <w:rPr>
          <w:rFonts w:ascii="Verdana" w:hAnsi="Verdana"/>
          <w:sz w:val="18"/>
        </w:rPr>
        <w:t>The Outgoing Party and the Continuing Party are parties to the Original Agreement.</w:t>
      </w:r>
    </w:p>
    <w:p w14:paraId="52BF6CCC" w14:textId="77777777" w:rsidR="00AE1E8D" w:rsidRPr="00AE1E8D" w:rsidRDefault="00AE1E8D" w:rsidP="00AE1E8D">
      <w:pPr>
        <w:pStyle w:val="DeedParties"/>
        <w:numPr>
          <w:ilvl w:val="0"/>
          <w:numId w:val="26"/>
        </w:numPr>
        <w:tabs>
          <w:tab w:val="clear" w:pos="1701"/>
          <w:tab w:val="num" w:pos="567"/>
        </w:tabs>
        <w:rPr>
          <w:rFonts w:ascii="Verdana" w:hAnsi="Verdana"/>
          <w:b/>
          <w:sz w:val="18"/>
        </w:rPr>
      </w:pPr>
      <w:r>
        <w:rPr>
          <w:rFonts w:ascii="Verdana" w:hAnsi="Verdana"/>
          <w:sz w:val="18"/>
        </w:rPr>
        <w:t xml:space="preserve">The parties wish to novate the Original Agreement </w:t>
      </w:r>
      <w:r w:rsidR="00A574B4">
        <w:rPr>
          <w:rFonts w:ascii="Verdana" w:hAnsi="Verdana"/>
          <w:sz w:val="18"/>
        </w:rPr>
        <w:t>such that the Incoming Party is substituted for the Outgoing Party in the Original Agreement on the terms of this deed.</w:t>
      </w:r>
      <w:r>
        <w:rPr>
          <w:rFonts w:ascii="Verdana" w:hAnsi="Verdana"/>
          <w:sz w:val="18"/>
        </w:rPr>
        <w:t xml:space="preserve"> </w:t>
      </w:r>
    </w:p>
    <w:p w14:paraId="14BDB5F7" w14:textId="77777777" w:rsidR="00411B43" w:rsidRPr="00CB5F57" w:rsidRDefault="00411B43" w:rsidP="006D4BC1">
      <w:pPr>
        <w:pStyle w:val="BodyText"/>
        <w:spacing w:before="240"/>
        <w:ind w:left="567"/>
        <w:rPr>
          <w:rFonts w:ascii="Verdana" w:hAnsi="Verdana"/>
          <w:b/>
          <w:sz w:val="18"/>
        </w:rPr>
      </w:pPr>
      <w:r w:rsidRPr="00CB5F57">
        <w:rPr>
          <w:rFonts w:ascii="Verdana" w:hAnsi="Verdana"/>
          <w:b/>
          <w:sz w:val="18"/>
        </w:rPr>
        <w:t>The parties agree</w:t>
      </w:r>
      <w:r w:rsidR="002F06EC" w:rsidRPr="00CB5F57">
        <w:rPr>
          <w:rFonts w:ascii="Verdana" w:hAnsi="Verdana"/>
          <w:b/>
          <w:sz w:val="18"/>
        </w:rPr>
        <w:t>:</w:t>
      </w:r>
    </w:p>
    <w:p w14:paraId="4CFA6EC4" w14:textId="77777777" w:rsidR="00BB6EFA" w:rsidRPr="00CB5F57" w:rsidRDefault="00BB6EFA" w:rsidP="00371EA9">
      <w:pPr>
        <w:pStyle w:val="Heading1"/>
        <w:spacing w:after="180"/>
        <w:rPr>
          <w:rFonts w:ascii="Verdana" w:hAnsi="Verdana"/>
          <w:sz w:val="22"/>
        </w:rPr>
      </w:pPr>
      <w:bookmarkStart w:id="6" w:name="txtFirstHeading"/>
      <w:bookmarkStart w:id="7" w:name="_Toc116998513"/>
      <w:bookmarkStart w:id="8" w:name="_Toc120594093"/>
      <w:bookmarkStart w:id="9" w:name="_Toc125537553"/>
      <w:bookmarkStart w:id="10" w:name="_Ref130871546"/>
      <w:bookmarkStart w:id="11" w:name="_Toc147049536"/>
      <w:bookmarkStart w:id="12" w:name="_Toc7001133"/>
      <w:bookmarkEnd w:id="6"/>
      <w:bookmarkEnd w:id="7"/>
      <w:bookmarkEnd w:id="8"/>
      <w:bookmarkEnd w:id="9"/>
      <w:r w:rsidRPr="00CB5F57">
        <w:rPr>
          <w:rFonts w:ascii="Verdana" w:hAnsi="Verdana"/>
          <w:sz w:val="22"/>
        </w:rPr>
        <w:t>Defined terms and interpretation</w:t>
      </w:r>
      <w:bookmarkEnd w:id="10"/>
      <w:bookmarkEnd w:id="11"/>
      <w:bookmarkEnd w:id="12"/>
    </w:p>
    <w:p w14:paraId="3E782B39" w14:textId="77777777" w:rsidR="00BB6EFA" w:rsidRPr="00CB5F57" w:rsidRDefault="00BB6EFA" w:rsidP="00371EA9">
      <w:pPr>
        <w:pStyle w:val="Heading2"/>
        <w:spacing w:after="180"/>
        <w:rPr>
          <w:rFonts w:ascii="Verdana" w:hAnsi="Verdana"/>
          <w:sz w:val="18"/>
        </w:rPr>
      </w:pPr>
      <w:bookmarkStart w:id="13" w:name="_Toc147049537"/>
      <w:bookmarkStart w:id="14" w:name="_Toc7001134"/>
      <w:r w:rsidRPr="00CB5F57">
        <w:rPr>
          <w:rFonts w:ascii="Verdana" w:hAnsi="Verdana"/>
          <w:sz w:val="18"/>
        </w:rPr>
        <w:t>Definitions in the Dictionary</w:t>
      </w:r>
      <w:bookmarkEnd w:id="13"/>
      <w:bookmarkEnd w:id="14"/>
    </w:p>
    <w:p w14:paraId="231EF144" w14:textId="77777777" w:rsidR="00BB6EFA" w:rsidRPr="00CB5F57" w:rsidRDefault="00BB6EFA" w:rsidP="00BB6EFA">
      <w:pPr>
        <w:pStyle w:val="BodyText"/>
        <w:rPr>
          <w:rFonts w:ascii="Verdana" w:hAnsi="Verdana"/>
          <w:sz w:val="18"/>
        </w:rPr>
      </w:pPr>
      <w:r w:rsidRPr="00CB5F57">
        <w:rPr>
          <w:rFonts w:ascii="Verdana" w:hAnsi="Verdana"/>
          <w:sz w:val="18"/>
        </w:rPr>
        <w:t>A term or expression starting with a capital letter</w:t>
      </w:r>
      <w:r w:rsidR="006526DD" w:rsidRPr="00CB5F57">
        <w:rPr>
          <w:rFonts w:ascii="Verdana" w:hAnsi="Verdana"/>
          <w:sz w:val="18"/>
        </w:rPr>
        <w:t xml:space="preserve"> </w:t>
      </w:r>
      <w:r w:rsidR="00A574B4">
        <w:rPr>
          <w:rFonts w:ascii="Verdana" w:hAnsi="Verdana"/>
          <w:sz w:val="18"/>
        </w:rPr>
        <w:t>has the same definition as used in the Original Agreement unless</w:t>
      </w:r>
      <w:r w:rsidR="006526DD" w:rsidRPr="00CB5F57">
        <w:rPr>
          <w:rFonts w:ascii="Verdana" w:hAnsi="Verdana"/>
          <w:sz w:val="18"/>
        </w:rPr>
        <w:t xml:space="preserve"> defined in the Dictionary in Schedule 1 (</w:t>
      </w:r>
      <w:r w:rsidR="006526DD" w:rsidRPr="00CB5F57">
        <w:rPr>
          <w:rFonts w:ascii="Verdana" w:hAnsi="Verdana"/>
          <w:b/>
          <w:sz w:val="18"/>
        </w:rPr>
        <w:t>Dictionary</w:t>
      </w:r>
      <w:r w:rsidR="006526DD" w:rsidRPr="00CB5F57">
        <w:rPr>
          <w:rFonts w:ascii="Verdana" w:hAnsi="Verdana"/>
          <w:sz w:val="18"/>
        </w:rPr>
        <w:t>),</w:t>
      </w:r>
      <w:r w:rsidR="00A574B4">
        <w:rPr>
          <w:rFonts w:ascii="Verdana" w:hAnsi="Verdana"/>
          <w:sz w:val="18"/>
        </w:rPr>
        <w:t xml:space="preserve"> or otherwise in this deed</w:t>
      </w:r>
      <w:r w:rsidR="006526DD" w:rsidRPr="00CB5F57">
        <w:rPr>
          <w:rFonts w:ascii="Verdana" w:hAnsi="Verdana"/>
          <w:sz w:val="18"/>
        </w:rPr>
        <w:t>.</w:t>
      </w:r>
    </w:p>
    <w:p w14:paraId="751A8315" w14:textId="77777777" w:rsidR="00BB6EFA" w:rsidRPr="00CB5F57" w:rsidRDefault="00BB6EFA" w:rsidP="00371EA9">
      <w:pPr>
        <w:pStyle w:val="Heading2"/>
        <w:spacing w:after="180"/>
        <w:rPr>
          <w:rFonts w:ascii="Verdana" w:hAnsi="Verdana"/>
          <w:sz w:val="18"/>
        </w:rPr>
      </w:pPr>
      <w:bookmarkStart w:id="15" w:name="_Toc147049538"/>
      <w:bookmarkStart w:id="16" w:name="_Toc7001135"/>
      <w:r w:rsidRPr="00CB5F57">
        <w:rPr>
          <w:rFonts w:ascii="Verdana" w:hAnsi="Verdana"/>
          <w:sz w:val="18"/>
        </w:rPr>
        <w:t>Interpretation</w:t>
      </w:r>
      <w:bookmarkEnd w:id="15"/>
      <w:bookmarkEnd w:id="16"/>
    </w:p>
    <w:p w14:paraId="1523C47A" w14:textId="77777777" w:rsidR="00BB6EFA" w:rsidRPr="00CB5F57" w:rsidRDefault="00BB6EFA" w:rsidP="00BB6EFA">
      <w:pPr>
        <w:pStyle w:val="BodyText"/>
        <w:rPr>
          <w:rFonts w:ascii="Verdana" w:hAnsi="Verdana"/>
          <w:sz w:val="18"/>
        </w:rPr>
      </w:pPr>
      <w:r w:rsidRPr="00CB5F57">
        <w:rPr>
          <w:rFonts w:ascii="Verdana" w:hAnsi="Verdana"/>
          <w:sz w:val="18"/>
        </w:rPr>
        <w:t xml:space="preserve">The interpretation clause in </w:t>
      </w:r>
      <w:r w:rsidR="006526DD" w:rsidRPr="00CB5F57">
        <w:rPr>
          <w:rFonts w:ascii="Verdana" w:hAnsi="Verdana"/>
          <w:sz w:val="18"/>
        </w:rPr>
        <w:t xml:space="preserve">the </w:t>
      </w:r>
      <w:r w:rsidRPr="00CB5F57">
        <w:rPr>
          <w:rFonts w:ascii="Verdana" w:hAnsi="Verdana"/>
          <w:sz w:val="18"/>
        </w:rPr>
        <w:t>Dictionary sets out rules of interpretation for this deed.</w:t>
      </w:r>
    </w:p>
    <w:p w14:paraId="18353BF0" w14:textId="77777777" w:rsidR="00ED0ED8" w:rsidRPr="00CB5F57" w:rsidRDefault="00A574B4" w:rsidP="00371EA9">
      <w:pPr>
        <w:pStyle w:val="Heading1"/>
        <w:spacing w:after="180"/>
        <w:rPr>
          <w:rFonts w:ascii="Verdana" w:hAnsi="Verdana"/>
          <w:sz w:val="22"/>
        </w:rPr>
      </w:pPr>
      <w:bookmarkStart w:id="17" w:name="_Toc7001136"/>
      <w:r>
        <w:rPr>
          <w:rFonts w:ascii="Verdana" w:hAnsi="Verdana"/>
          <w:sz w:val="22"/>
        </w:rPr>
        <w:t>Novation of Original Agreement</w:t>
      </w:r>
      <w:bookmarkEnd w:id="17"/>
    </w:p>
    <w:p w14:paraId="4D4921D4" w14:textId="77777777" w:rsidR="00107855" w:rsidRDefault="00A574B4" w:rsidP="00371EA9">
      <w:pPr>
        <w:pStyle w:val="BodyText"/>
        <w:rPr>
          <w:rFonts w:ascii="Verdana" w:hAnsi="Verdana"/>
          <w:sz w:val="18"/>
        </w:rPr>
      </w:pPr>
      <w:r>
        <w:rPr>
          <w:rFonts w:ascii="Verdana" w:hAnsi="Verdana"/>
          <w:sz w:val="18"/>
        </w:rPr>
        <w:t>With effect on and from the Effective Date, the Original Agreement is novated such that:</w:t>
      </w:r>
    </w:p>
    <w:p w14:paraId="09A3B256" w14:textId="77777777" w:rsidR="00A574B4" w:rsidRPr="00A01F50" w:rsidRDefault="00A574B4" w:rsidP="00A574B4">
      <w:pPr>
        <w:pStyle w:val="Sch3"/>
        <w:spacing w:after="180"/>
        <w:rPr>
          <w:rFonts w:ascii="Verdana" w:hAnsi="Verdana"/>
          <w:sz w:val="18"/>
          <w:szCs w:val="18"/>
        </w:rPr>
      </w:pPr>
      <w:r w:rsidRPr="00A574B4">
        <w:rPr>
          <w:rFonts w:ascii="Verdana" w:hAnsi="Verdana"/>
          <w:sz w:val="18"/>
          <w:szCs w:val="18"/>
        </w:rPr>
        <w:t xml:space="preserve">The Outgoing Party transfers all its rights and obligations under the Original </w:t>
      </w:r>
      <w:r w:rsidRPr="00A01F50">
        <w:rPr>
          <w:rFonts w:ascii="Verdana" w:hAnsi="Verdana"/>
          <w:sz w:val="18"/>
          <w:szCs w:val="18"/>
        </w:rPr>
        <w:t xml:space="preserve">Agreement to the Incoming Party. </w:t>
      </w:r>
    </w:p>
    <w:p w14:paraId="67FD4B6E" w14:textId="77777777" w:rsidR="00A01F50" w:rsidRPr="00A01F50" w:rsidRDefault="00A574B4" w:rsidP="00A574B4">
      <w:pPr>
        <w:pStyle w:val="Sch3"/>
        <w:spacing w:after="180"/>
        <w:rPr>
          <w:rFonts w:ascii="Verdana" w:hAnsi="Verdana"/>
          <w:sz w:val="18"/>
          <w:szCs w:val="18"/>
        </w:rPr>
      </w:pPr>
      <w:r w:rsidRPr="00A01F50">
        <w:rPr>
          <w:rFonts w:ascii="Verdana" w:hAnsi="Verdana" w:cs="Arial"/>
          <w:sz w:val="18"/>
          <w:szCs w:val="18"/>
        </w:rPr>
        <w:t>The Incoming Party accepts the transfer and</w:t>
      </w:r>
      <w:r w:rsidR="00A01F50" w:rsidRPr="00A01F50">
        <w:rPr>
          <w:rFonts w:ascii="Verdana" w:hAnsi="Verdana" w:cs="Arial"/>
          <w:sz w:val="18"/>
          <w:szCs w:val="18"/>
        </w:rPr>
        <w:t>:</w:t>
      </w:r>
    </w:p>
    <w:p w14:paraId="7B43B205" w14:textId="77777777" w:rsidR="00A01F50" w:rsidRPr="00A01F50" w:rsidRDefault="00A01F50" w:rsidP="00A01F50">
      <w:pPr>
        <w:pStyle w:val="Sch4"/>
        <w:rPr>
          <w:rFonts w:ascii="Verdana" w:hAnsi="Verdana"/>
          <w:sz w:val="18"/>
          <w:szCs w:val="18"/>
        </w:rPr>
      </w:pPr>
      <w:r w:rsidRPr="00A01F50">
        <w:rPr>
          <w:rFonts w:ascii="Verdana" w:hAnsi="Verdana"/>
          <w:sz w:val="18"/>
          <w:szCs w:val="18"/>
        </w:rPr>
        <w:t>obtains all the rights of the Outgoing Party under the Original Agreement;</w:t>
      </w:r>
    </w:p>
    <w:p w14:paraId="6F115BB4" w14:textId="77777777" w:rsidR="00A01F50" w:rsidRPr="00A01F50" w:rsidRDefault="00A01F50" w:rsidP="00A01F50">
      <w:pPr>
        <w:pStyle w:val="Sch4"/>
        <w:rPr>
          <w:rFonts w:ascii="Verdana" w:hAnsi="Verdana"/>
          <w:sz w:val="18"/>
          <w:szCs w:val="18"/>
        </w:rPr>
      </w:pPr>
      <w:r w:rsidRPr="00A01F50">
        <w:rPr>
          <w:rFonts w:ascii="Verdana" w:hAnsi="Verdana"/>
          <w:sz w:val="18"/>
          <w:szCs w:val="18"/>
        </w:rPr>
        <w:t>irrevocably and unconditionally assumes all t</w:t>
      </w:r>
      <w:r w:rsidR="00A574B4" w:rsidRPr="00A01F50">
        <w:rPr>
          <w:rFonts w:ascii="Verdana" w:hAnsi="Verdana"/>
          <w:sz w:val="18"/>
          <w:szCs w:val="18"/>
        </w:rPr>
        <w:t>he obligations of the Outgoing Party under the Original Agreement</w:t>
      </w:r>
      <w:r w:rsidRPr="00A01F50">
        <w:rPr>
          <w:rFonts w:ascii="Verdana" w:hAnsi="Verdana"/>
          <w:sz w:val="18"/>
          <w:szCs w:val="18"/>
        </w:rPr>
        <w:t>;</w:t>
      </w:r>
      <w:r w:rsidR="00A574B4" w:rsidRPr="00A01F50">
        <w:rPr>
          <w:rFonts w:ascii="Verdana" w:hAnsi="Verdana"/>
          <w:sz w:val="18"/>
          <w:szCs w:val="18"/>
        </w:rPr>
        <w:t xml:space="preserve"> and </w:t>
      </w:r>
    </w:p>
    <w:p w14:paraId="07F80C31" w14:textId="77777777" w:rsidR="00A574B4" w:rsidRPr="00A01F50" w:rsidRDefault="00A01F50" w:rsidP="00A01F50">
      <w:pPr>
        <w:pStyle w:val="Sch4"/>
        <w:rPr>
          <w:rFonts w:ascii="Verdana" w:hAnsi="Verdana"/>
          <w:sz w:val="18"/>
          <w:szCs w:val="18"/>
        </w:rPr>
      </w:pPr>
      <w:r w:rsidRPr="00A01F50">
        <w:rPr>
          <w:rFonts w:ascii="Verdana" w:hAnsi="Verdana"/>
          <w:sz w:val="18"/>
          <w:szCs w:val="18"/>
        </w:rPr>
        <w:t xml:space="preserve">agrees to </w:t>
      </w:r>
      <w:r w:rsidR="00A574B4" w:rsidRPr="00A01F50">
        <w:rPr>
          <w:rFonts w:ascii="Verdana" w:hAnsi="Verdana"/>
          <w:sz w:val="18"/>
          <w:szCs w:val="18"/>
        </w:rPr>
        <w:t xml:space="preserve">be bound by </w:t>
      </w:r>
      <w:r>
        <w:rPr>
          <w:rFonts w:ascii="Verdana" w:hAnsi="Verdana"/>
          <w:sz w:val="18"/>
          <w:szCs w:val="18"/>
        </w:rPr>
        <w:t xml:space="preserve">the </w:t>
      </w:r>
      <w:r w:rsidR="00A574B4" w:rsidRPr="00A01F50">
        <w:rPr>
          <w:rFonts w:ascii="Verdana" w:hAnsi="Verdana"/>
          <w:sz w:val="18"/>
          <w:szCs w:val="18"/>
        </w:rPr>
        <w:t xml:space="preserve">terms </w:t>
      </w:r>
      <w:r>
        <w:rPr>
          <w:rFonts w:ascii="Verdana" w:hAnsi="Verdana"/>
          <w:sz w:val="18"/>
          <w:szCs w:val="18"/>
        </w:rPr>
        <w:t xml:space="preserve">of the Original Agreement </w:t>
      </w:r>
      <w:r w:rsidR="00A574B4" w:rsidRPr="00A01F50">
        <w:rPr>
          <w:rFonts w:ascii="Verdana" w:hAnsi="Verdana"/>
          <w:sz w:val="18"/>
          <w:szCs w:val="18"/>
        </w:rPr>
        <w:t>in every way as if it were the original party to it in place of the Outgoing Party.</w:t>
      </w:r>
    </w:p>
    <w:p w14:paraId="51F87AC2" w14:textId="77777777" w:rsidR="00A574B4" w:rsidRPr="00A01F50" w:rsidRDefault="00A574B4" w:rsidP="00A574B4">
      <w:pPr>
        <w:pStyle w:val="Sch3"/>
        <w:spacing w:after="180"/>
        <w:rPr>
          <w:rFonts w:ascii="Verdana" w:hAnsi="Verdana"/>
          <w:sz w:val="18"/>
          <w:szCs w:val="18"/>
        </w:rPr>
      </w:pPr>
      <w:r w:rsidRPr="00A01F50">
        <w:rPr>
          <w:rFonts w:ascii="Verdana" w:hAnsi="Verdana" w:cs="Arial"/>
          <w:sz w:val="18"/>
          <w:szCs w:val="18"/>
        </w:rPr>
        <w:t>All references to Outgoing Party in the Original Agreement shall be read and construed as references to the Incoming Party.</w:t>
      </w:r>
    </w:p>
    <w:p w14:paraId="448A3ED7" w14:textId="77777777" w:rsidR="00A574B4" w:rsidRPr="004A4764" w:rsidRDefault="00CC24C4" w:rsidP="00A574B4">
      <w:pPr>
        <w:pStyle w:val="Sch3"/>
        <w:spacing w:after="180"/>
        <w:rPr>
          <w:rFonts w:ascii="Verdana" w:hAnsi="Verdana"/>
          <w:sz w:val="16"/>
        </w:rPr>
      </w:pPr>
      <w:r w:rsidRPr="00CC24C4">
        <w:rPr>
          <w:rFonts w:ascii="Verdana" w:hAnsi="Verdana" w:cs="Arial"/>
          <w:sz w:val="18"/>
        </w:rPr>
        <w:lastRenderedPageBreak/>
        <w:t>The Continuing Party</w:t>
      </w:r>
      <w:r w:rsidR="00A574B4" w:rsidRPr="00CC24C4">
        <w:rPr>
          <w:rFonts w:ascii="Verdana" w:hAnsi="Verdana" w:cs="Arial"/>
          <w:sz w:val="18"/>
        </w:rPr>
        <w:t xml:space="preserve"> acknowledges and accepts the transfer of rights and obligations from </w:t>
      </w:r>
      <w:r w:rsidRPr="00CC24C4">
        <w:rPr>
          <w:rFonts w:ascii="Verdana" w:hAnsi="Verdana" w:cs="Arial"/>
          <w:sz w:val="18"/>
        </w:rPr>
        <w:t>the Outgoing Party</w:t>
      </w:r>
      <w:r w:rsidR="00A574B4" w:rsidRPr="00CC24C4">
        <w:rPr>
          <w:rFonts w:ascii="Verdana" w:hAnsi="Verdana" w:cs="Arial"/>
          <w:sz w:val="18"/>
        </w:rPr>
        <w:t xml:space="preserve"> to </w:t>
      </w:r>
      <w:r w:rsidRPr="00CC24C4">
        <w:rPr>
          <w:rFonts w:ascii="Verdana" w:hAnsi="Verdana" w:cs="Arial"/>
          <w:sz w:val="18"/>
        </w:rPr>
        <w:t>the Incoming Party</w:t>
      </w:r>
      <w:r w:rsidR="00A574B4" w:rsidRPr="00CC24C4">
        <w:rPr>
          <w:rFonts w:ascii="Verdana" w:hAnsi="Verdana" w:cs="Arial"/>
          <w:sz w:val="18"/>
        </w:rPr>
        <w:t xml:space="preserve"> under the </w:t>
      </w:r>
      <w:r w:rsidRPr="00CC24C4">
        <w:rPr>
          <w:rFonts w:ascii="Verdana" w:hAnsi="Verdana" w:cs="Arial"/>
          <w:sz w:val="18"/>
        </w:rPr>
        <w:t>Original</w:t>
      </w:r>
      <w:r w:rsidR="00A574B4" w:rsidRPr="00CC24C4">
        <w:rPr>
          <w:rFonts w:ascii="Verdana" w:hAnsi="Verdana" w:cs="Arial"/>
          <w:sz w:val="18"/>
        </w:rPr>
        <w:t xml:space="preserve"> Agreement</w:t>
      </w:r>
      <w:r w:rsidRPr="00CC24C4">
        <w:rPr>
          <w:rFonts w:ascii="Verdana" w:hAnsi="Verdana" w:cs="Arial"/>
          <w:sz w:val="18"/>
        </w:rPr>
        <w:t>.</w:t>
      </w:r>
    </w:p>
    <w:p w14:paraId="06999A32" w14:textId="77777777" w:rsidR="004A4764" w:rsidRDefault="004A4764" w:rsidP="004A4764">
      <w:pPr>
        <w:pStyle w:val="Heading1"/>
        <w:tabs>
          <w:tab w:val="clear" w:pos="567"/>
        </w:tabs>
        <w:spacing w:after="180"/>
        <w:rPr>
          <w:rFonts w:ascii="Verdana" w:hAnsi="Verdana"/>
          <w:sz w:val="22"/>
        </w:rPr>
      </w:pPr>
      <w:bookmarkStart w:id="18" w:name="_Toc7001137"/>
      <w:r>
        <w:rPr>
          <w:rFonts w:ascii="Verdana" w:hAnsi="Verdana"/>
          <w:sz w:val="22"/>
        </w:rPr>
        <w:t>Release and Indemnity</w:t>
      </w:r>
      <w:bookmarkEnd w:id="18"/>
    </w:p>
    <w:p w14:paraId="4DBD2CB5" w14:textId="77777777" w:rsidR="004A4764" w:rsidRPr="00CB5F57" w:rsidRDefault="004A4764" w:rsidP="004A4764">
      <w:pPr>
        <w:pStyle w:val="Heading2"/>
        <w:spacing w:after="180"/>
        <w:rPr>
          <w:rFonts w:ascii="Verdana" w:hAnsi="Verdana"/>
          <w:sz w:val="18"/>
        </w:rPr>
      </w:pPr>
      <w:bookmarkStart w:id="19" w:name="_Toc7001138"/>
      <w:r>
        <w:rPr>
          <w:rFonts w:ascii="Verdana" w:hAnsi="Verdana"/>
          <w:sz w:val="18"/>
        </w:rPr>
        <w:t>Release by Continuing Party</w:t>
      </w:r>
      <w:bookmarkEnd w:id="19"/>
    </w:p>
    <w:p w14:paraId="6D68EC99" w14:textId="77777777" w:rsidR="004A4764" w:rsidRPr="004A4764" w:rsidRDefault="004A4764" w:rsidP="004A4764">
      <w:pPr>
        <w:pStyle w:val="Sch3"/>
        <w:numPr>
          <w:ilvl w:val="2"/>
          <w:numId w:val="29"/>
        </w:numPr>
        <w:spacing w:after="180"/>
        <w:rPr>
          <w:rFonts w:ascii="Verdana" w:hAnsi="Verdana" w:cs="Arial"/>
          <w:sz w:val="18"/>
          <w:szCs w:val="18"/>
          <w:lang w:eastAsia="en-AU"/>
        </w:rPr>
      </w:pPr>
      <w:r w:rsidRPr="004A4764">
        <w:rPr>
          <w:rFonts w:ascii="Verdana" w:hAnsi="Verdana"/>
          <w:sz w:val="18"/>
          <w:szCs w:val="18"/>
        </w:rPr>
        <w:t>Subject</w:t>
      </w:r>
      <w:r w:rsidRPr="004A4764">
        <w:rPr>
          <w:rFonts w:ascii="Verdana" w:hAnsi="Verdana" w:cs="Arial"/>
          <w:sz w:val="18"/>
          <w:szCs w:val="18"/>
        </w:rPr>
        <w:t xml:space="preserve"> to the exceptions referred to in clause</w:t>
      </w:r>
      <w:r>
        <w:rPr>
          <w:rFonts w:ascii="Verdana" w:hAnsi="Verdana" w:cs="Arial"/>
          <w:sz w:val="18"/>
          <w:szCs w:val="18"/>
        </w:rPr>
        <w:t xml:space="preserve"> 3.1(b)</w:t>
      </w:r>
      <w:r w:rsidRPr="004A4764">
        <w:rPr>
          <w:rFonts w:ascii="Verdana" w:hAnsi="Verdana" w:cs="Arial"/>
          <w:sz w:val="18"/>
          <w:szCs w:val="18"/>
        </w:rPr>
        <w:t>, with effect from the Effective Date, the Continuing Party releases and discharges the Outgoing Party and its past and present directors, officers, employees and agents from all obligations, liabilities, actions, proceedings, claims, demands, costs, expenses and interest arising out of, or relating in any way to, the Original Agreement that arise on or after the Effective Date.</w:t>
      </w:r>
    </w:p>
    <w:p w14:paraId="6D49A968" w14:textId="77777777" w:rsidR="004A4764" w:rsidRPr="004A4764" w:rsidRDefault="004A4764" w:rsidP="004A4764">
      <w:pPr>
        <w:pStyle w:val="Sch3"/>
        <w:numPr>
          <w:ilvl w:val="2"/>
          <w:numId w:val="29"/>
        </w:numPr>
        <w:spacing w:after="180"/>
        <w:rPr>
          <w:rFonts w:ascii="Verdana" w:hAnsi="Verdana" w:cs="Arial"/>
          <w:sz w:val="18"/>
          <w:szCs w:val="18"/>
        </w:rPr>
      </w:pPr>
      <w:bookmarkStart w:id="20" w:name="_Ref6998753"/>
      <w:r w:rsidRPr="004A4764">
        <w:rPr>
          <w:rFonts w:ascii="Verdana" w:hAnsi="Verdana" w:cs="Arial"/>
          <w:sz w:val="18"/>
          <w:szCs w:val="18"/>
        </w:rPr>
        <w:t>The Continuing Party does not release or discharge the Outgoing Party from, and the Outgoing Party remains liable to the Continuing Party for:</w:t>
      </w:r>
      <w:bookmarkEnd w:id="20"/>
    </w:p>
    <w:p w14:paraId="3DF4F67D" w14:textId="77777777" w:rsidR="004A4764" w:rsidRPr="004A4764" w:rsidRDefault="004A4764" w:rsidP="004A4764">
      <w:pPr>
        <w:pStyle w:val="Sch4"/>
        <w:numPr>
          <w:ilvl w:val="3"/>
          <w:numId w:val="29"/>
        </w:numPr>
        <w:spacing w:after="180"/>
        <w:rPr>
          <w:rFonts w:ascii="Verdana" w:hAnsi="Verdana" w:cs="Arial"/>
          <w:sz w:val="18"/>
          <w:szCs w:val="18"/>
        </w:rPr>
      </w:pPr>
      <w:r w:rsidRPr="004A4764">
        <w:rPr>
          <w:rFonts w:ascii="Verdana" w:hAnsi="Verdana" w:cs="Arial"/>
          <w:sz w:val="18"/>
          <w:szCs w:val="18"/>
        </w:rPr>
        <w:t>all of the Outgoing Party’s obligations and liabilities under the Original Agreement that were due for performance and remain outstanding, or that arose and have not been discharged, as at the Effective Date; and</w:t>
      </w:r>
    </w:p>
    <w:p w14:paraId="79A0EF0D" w14:textId="77777777" w:rsidR="004A4764" w:rsidRDefault="004A4764" w:rsidP="004A4764">
      <w:pPr>
        <w:pStyle w:val="Sch4"/>
        <w:numPr>
          <w:ilvl w:val="3"/>
          <w:numId w:val="29"/>
        </w:numPr>
        <w:spacing w:after="180"/>
        <w:rPr>
          <w:rFonts w:ascii="Verdana" w:hAnsi="Verdana" w:cs="Arial"/>
          <w:sz w:val="18"/>
          <w:szCs w:val="18"/>
        </w:rPr>
      </w:pPr>
      <w:r w:rsidRPr="004A4764">
        <w:rPr>
          <w:rFonts w:ascii="Verdana" w:hAnsi="Verdana" w:cs="Arial"/>
          <w:sz w:val="18"/>
          <w:szCs w:val="18"/>
        </w:rPr>
        <w:t>any obligation or liability of the Outgoing Party under the Original Agreement that remains outstanding after the Effective Date solely because of an act or omission by the Outgoing Party occurring before the Effective Date.</w:t>
      </w:r>
    </w:p>
    <w:p w14:paraId="2DFFB72A" w14:textId="77777777" w:rsidR="004A4764" w:rsidRDefault="00A52F84" w:rsidP="004A4764">
      <w:pPr>
        <w:pStyle w:val="Heading2"/>
        <w:spacing w:after="180"/>
        <w:rPr>
          <w:rFonts w:ascii="Verdana" w:hAnsi="Verdana" w:cs="Arial"/>
          <w:sz w:val="18"/>
          <w:szCs w:val="18"/>
        </w:rPr>
      </w:pPr>
      <w:bookmarkStart w:id="21" w:name="_Toc7001139"/>
      <w:r>
        <w:rPr>
          <w:rFonts w:ascii="Verdana" w:hAnsi="Verdana" w:cs="Arial"/>
          <w:sz w:val="18"/>
          <w:szCs w:val="18"/>
        </w:rPr>
        <w:t>Release by Outgoing Party</w:t>
      </w:r>
      <w:bookmarkEnd w:id="21"/>
    </w:p>
    <w:p w14:paraId="4622A066" w14:textId="77777777" w:rsidR="00A52F84" w:rsidRPr="00A52F84" w:rsidRDefault="00A52F84" w:rsidP="00A52F84">
      <w:pPr>
        <w:pStyle w:val="Sch3"/>
        <w:numPr>
          <w:ilvl w:val="2"/>
          <w:numId w:val="33"/>
        </w:numPr>
        <w:spacing w:after="180"/>
        <w:rPr>
          <w:rFonts w:ascii="Verdana" w:hAnsi="Verdana"/>
          <w:sz w:val="18"/>
          <w:szCs w:val="18"/>
        </w:rPr>
      </w:pPr>
      <w:r w:rsidRPr="00A52F84">
        <w:rPr>
          <w:rFonts w:ascii="Verdana" w:hAnsi="Verdana" w:cs="Arial"/>
          <w:sz w:val="18"/>
          <w:szCs w:val="18"/>
        </w:rPr>
        <w:t>Subject to the exceptions referred to in clause 3.2(b), with effect from the Effective Date, the Outgoing Party releases and discharges the Continuing Party and its past and present directors, officers, employees and agents from all obligations, liabilities, actions, proceedings, claims, demands, costs, expenses and interest arising out of, or relating in any way to, the Original Agreement that arise on or after the Effective Date.</w:t>
      </w:r>
    </w:p>
    <w:p w14:paraId="3970303D" w14:textId="77777777" w:rsidR="00A52F84" w:rsidRPr="00A52F84" w:rsidRDefault="00A52F84" w:rsidP="00A52F84">
      <w:pPr>
        <w:pStyle w:val="Sch3"/>
        <w:numPr>
          <w:ilvl w:val="2"/>
          <w:numId w:val="33"/>
        </w:numPr>
        <w:spacing w:after="180"/>
        <w:rPr>
          <w:rFonts w:ascii="Verdana" w:hAnsi="Verdana" w:cs="Arial"/>
          <w:sz w:val="18"/>
          <w:szCs w:val="18"/>
        </w:rPr>
      </w:pPr>
      <w:r w:rsidRPr="00A52F84">
        <w:rPr>
          <w:rFonts w:ascii="Verdana" w:hAnsi="Verdana" w:cs="Arial"/>
          <w:sz w:val="18"/>
          <w:szCs w:val="18"/>
        </w:rPr>
        <w:t>The Outgoing Party does not release or discharge the Continuing Party from, and the Continuing Party remains liable to the Outgoing Party for:</w:t>
      </w:r>
    </w:p>
    <w:p w14:paraId="1FF75D11" w14:textId="77777777" w:rsidR="00A52F84" w:rsidRPr="00A52F84" w:rsidRDefault="00A52F84" w:rsidP="00A52F84">
      <w:pPr>
        <w:pStyle w:val="Sch4"/>
        <w:numPr>
          <w:ilvl w:val="3"/>
          <w:numId w:val="33"/>
        </w:numPr>
        <w:spacing w:after="180"/>
        <w:rPr>
          <w:rFonts w:ascii="Verdana" w:hAnsi="Verdana" w:cs="Arial"/>
          <w:sz w:val="18"/>
          <w:szCs w:val="18"/>
        </w:rPr>
      </w:pPr>
      <w:r w:rsidRPr="00A52F84">
        <w:rPr>
          <w:rFonts w:ascii="Verdana" w:hAnsi="Verdana" w:cs="Arial"/>
          <w:sz w:val="18"/>
          <w:szCs w:val="18"/>
        </w:rPr>
        <w:t>all of the Continuing Party’s obligations and liabilities under the Original Agreement that were due for performance and remain outstanding, or that arose and have not been discharged, as at the Effective Date; and</w:t>
      </w:r>
    </w:p>
    <w:p w14:paraId="6FBA24E6" w14:textId="77777777" w:rsidR="00A52F84" w:rsidRDefault="00A52F84" w:rsidP="00A52F84">
      <w:pPr>
        <w:pStyle w:val="Sch4"/>
        <w:numPr>
          <w:ilvl w:val="3"/>
          <w:numId w:val="33"/>
        </w:numPr>
        <w:spacing w:after="180"/>
        <w:rPr>
          <w:rFonts w:ascii="Verdana" w:hAnsi="Verdana" w:cs="Arial"/>
          <w:sz w:val="18"/>
          <w:szCs w:val="18"/>
        </w:rPr>
      </w:pPr>
      <w:r w:rsidRPr="00A52F84">
        <w:rPr>
          <w:rFonts w:ascii="Verdana" w:hAnsi="Verdana" w:cs="Arial"/>
          <w:sz w:val="18"/>
          <w:szCs w:val="18"/>
        </w:rPr>
        <w:t>any obligation or liability of the Continuing Party under the Original Agreement that remains outstanding after the Effective Date solely because of an act or omission by the Continuing Party occurring before the Effective Date.</w:t>
      </w:r>
    </w:p>
    <w:p w14:paraId="53266F95" w14:textId="77777777" w:rsidR="00A01F50" w:rsidRDefault="00A01F50" w:rsidP="00A01F50">
      <w:pPr>
        <w:pStyle w:val="Heading2"/>
        <w:spacing w:after="180"/>
        <w:rPr>
          <w:rFonts w:ascii="Verdana" w:hAnsi="Verdana" w:cs="Arial"/>
          <w:sz w:val="18"/>
          <w:szCs w:val="18"/>
        </w:rPr>
      </w:pPr>
      <w:bookmarkStart w:id="22" w:name="_Toc7001140"/>
      <w:r>
        <w:rPr>
          <w:rFonts w:ascii="Verdana" w:hAnsi="Verdana" w:cs="Arial"/>
          <w:sz w:val="18"/>
          <w:szCs w:val="18"/>
        </w:rPr>
        <w:t>Indemnity</w:t>
      </w:r>
      <w:bookmarkEnd w:id="22"/>
    </w:p>
    <w:p w14:paraId="049393DB" w14:textId="77777777" w:rsidR="00A01F50" w:rsidRPr="00A01F50" w:rsidRDefault="00A01F50" w:rsidP="00A01F50">
      <w:pPr>
        <w:pStyle w:val="Sch3"/>
        <w:numPr>
          <w:ilvl w:val="2"/>
          <w:numId w:val="36"/>
        </w:numPr>
        <w:spacing w:after="180"/>
        <w:rPr>
          <w:rFonts w:ascii="Verdana" w:hAnsi="Verdana"/>
          <w:sz w:val="18"/>
          <w:szCs w:val="18"/>
        </w:rPr>
      </w:pPr>
      <w:r w:rsidRPr="00A01F50">
        <w:rPr>
          <w:rFonts w:ascii="Verdana" w:hAnsi="Verdana" w:cs="Arial"/>
          <w:sz w:val="18"/>
          <w:szCs w:val="18"/>
        </w:rPr>
        <w:t>The Incoming Party indemnifies the Outgoing Party on demand against any claim, loss, liability, cost or expense which the Outgoing Party pays, or is liable for, under or in connection with the Original Agreement on or after the Effective Date.</w:t>
      </w:r>
    </w:p>
    <w:p w14:paraId="2C9BDB2D" w14:textId="77777777" w:rsidR="00A01F50" w:rsidRPr="00A01F50" w:rsidRDefault="00A01F50" w:rsidP="00A01F50">
      <w:pPr>
        <w:pStyle w:val="Sch3"/>
        <w:numPr>
          <w:ilvl w:val="2"/>
          <w:numId w:val="36"/>
        </w:numPr>
        <w:spacing w:after="180"/>
        <w:rPr>
          <w:rFonts w:ascii="Verdana" w:hAnsi="Verdana"/>
          <w:sz w:val="18"/>
          <w:szCs w:val="18"/>
        </w:rPr>
      </w:pPr>
      <w:r w:rsidRPr="00A01F50">
        <w:rPr>
          <w:rFonts w:ascii="Verdana" w:hAnsi="Verdana" w:cs="Arial"/>
          <w:sz w:val="18"/>
          <w:szCs w:val="18"/>
        </w:rPr>
        <w:t>The Outgoing Party indemnifies the Incoming Party on demand against any claim, loss, liability, cost or expense which the Incoming Party pays, or is liable for, under or in connection with the Original Agreement before the Effective Date.</w:t>
      </w:r>
    </w:p>
    <w:p w14:paraId="72342409" w14:textId="77777777" w:rsidR="00A52F84" w:rsidRPr="00A52F84" w:rsidRDefault="00A52F84" w:rsidP="00A01F50">
      <w:pPr>
        <w:pStyle w:val="Sch3"/>
        <w:numPr>
          <w:ilvl w:val="0"/>
          <w:numId w:val="0"/>
        </w:numPr>
        <w:spacing w:after="180"/>
        <w:ind w:left="1701"/>
      </w:pPr>
    </w:p>
    <w:p w14:paraId="5557738A" w14:textId="77777777" w:rsidR="004A4764" w:rsidRDefault="004A4764" w:rsidP="004A4764">
      <w:pPr>
        <w:widowControl w:val="0"/>
        <w:autoSpaceDE w:val="0"/>
        <w:autoSpaceDN w:val="0"/>
        <w:adjustRightInd w:val="0"/>
        <w:ind w:left="1000"/>
        <w:jc w:val="both"/>
        <w:rPr>
          <w:rFonts w:cs="Arial"/>
        </w:rPr>
      </w:pPr>
      <w:r>
        <w:rPr>
          <w:rFonts w:cs="Arial"/>
        </w:rPr>
        <w:t> </w:t>
      </w:r>
    </w:p>
    <w:p w14:paraId="16F86228" w14:textId="77777777" w:rsidR="003A4A59" w:rsidRPr="00CB5F57" w:rsidRDefault="003A4A59" w:rsidP="00371EA9">
      <w:pPr>
        <w:pStyle w:val="Heading1"/>
        <w:tabs>
          <w:tab w:val="clear" w:pos="567"/>
        </w:tabs>
        <w:spacing w:after="180"/>
        <w:rPr>
          <w:rFonts w:ascii="Verdana" w:hAnsi="Verdana"/>
          <w:sz w:val="22"/>
        </w:rPr>
      </w:pPr>
      <w:bookmarkStart w:id="23" w:name="_Toc225826417"/>
      <w:bookmarkStart w:id="24" w:name="_Toc225826419"/>
      <w:bookmarkStart w:id="25" w:name="_Toc160254689"/>
      <w:bookmarkStart w:id="26" w:name="_Toc7001141"/>
      <w:bookmarkEnd w:id="23"/>
      <w:bookmarkEnd w:id="24"/>
      <w:r w:rsidRPr="00CB5F57">
        <w:rPr>
          <w:rFonts w:ascii="Verdana" w:hAnsi="Verdana"/>
          <w:sz w:val="22"/>
        </w:rPr>
        <w:lastRenderedPageBreak/>
        <w:t>General</w:t>
      </w:r>
      <w:bookmarkEnd w:id="25"/>
      <w:bookmarkEnd w:id="26"/>
    </w:p>
    <w:p w14:paraId="51DA5705" w14:textId="77777777" w:rsidR="003A4A59" w:rsidRPr="00CB5F57" w:rsidRDefault="00107855" w:rsidP="00371EA9">
      <w:pPr>
        <w:pStyle w:val="Heading2"/>
        <w:spacing w:after="180"/>
        <w:divId w:val="90005886"/>
        <w:rPr>
          <w:rFonts w:ascii="Verdana" w:hAnsi="Verdana"/>
          <w:sz w:val="18"/>
        </w:rPr>
      </w:pPr>
      <w:bookmarkStart w:id="27" w:name="_Ref127350366"/>
      <w:bookmarkStart w:id="28" w:name="_Toc7001142"/>
      <w:bookmarkStart w:id="29" w:name="C_Core_BP_CostsExpensesAndDuties"/>
      <w:r w:rsidRPr="00CB5F57">
        <w:rPr>
          <w:rFonts w:ascii="Verdana" w:hAnsi="Verdana"/>
          <w:sz w:val="18"/>
        </w:rPr>
        <w:t>Costs and</w:t>
      </w:r>
      <w:r w:rsidR="003A4A59" w:rsidRPr="00CB5F57">
        <w:rPr>
          <w:rFonts w:ascii="Verdana" w:hAnsi="Verdana"/>
          <w:sz w:val="18"/>
        </w:rPr>
        <w:t xml:space="preserve"> expenses</w:t>
      </w:r>
      <w:bookmarkEnd w:id="27"/>
      <w:bookmarkEnd w:id="28"/>
    </w:p>
    <w:p w14:paraId="40494763" w14:textId="77777777" w:rsidR="003A4A59" w:rsidRPr="00CB5F57" w:rsidRDefault="00107855" w:rsidP="00107855">
      <w:pPr>
        <w:pStyle w:val="BodyText"/>
        <w:divId w:val="90005886"/>
        <w:rPr>
          <w:rFonts w:ascii="Verdana" w:hAnsi="Verdana"/>
          <w:sz w:val="18"/>
        </w:rPr>
      </w:pPr>
      <w:r w:rsidRPr="00CB5F57">
        <w:rPr>
          <w:rFonts w:ascii="Verdana" w:hAnsi="Verdana"/>
          <w:sz w:val="18"/>
          <w:lang w:val="en-US"/>
        </w:rPr>
        <w:t>E</w:t>
      </w:r>
      <w:r w:rsidR="003A4A59" w:rsidRPr="00CB5F57">
        <w:rPr>
          <w:rFonts w:ascii="Verdana" w:hAnsi="Verdana"/>
          <w:sz w:val="18"/>
          <w:lang w:val="en-US"/>
        </w:rPr>
        <w:t xml:space="preserve">ach party must pay its own costs and expenses of negotiating, preparing and executing this </w:t>
      </w:r>
      <w:r w:rsidRPr="00CB5F57">
        <w:rPr>
          <w:rFonts w:ascii="Verdana" w:hAnsi="Verdana"/>
          <w:sz w:val="18"/>
        </w:rPr>
        <w:t>d</w:t>
      </w:r>
      <w:r w:rsidR="0049403B" w:rsidRPr="00CB5F57">
        <w:rPr>
          <w:rFonts w:ascii="Verdana" w:hAnsi="Verdana"/>
          <w:sz w:val="18"/>
        </w:rPr>
        <w:t>eed</w:t>
      </w:r>
      <w:r w:rsidR="003A4A59" w:rsidRPr="00CB5F57">
        <w:rPr>
          <w:rFonts w:ascii="Verdana" w:hAnsi="Verdana"/>
          <w:sz w:val="18"/>
          <w:lang w:val="en-US"/>
        </w:rPr>
        <w:t xml:space="preserve"> and any other instrument executed under this </w:t>
      </w:r>
      <w:r w:rsidRPr="00CB5F57">
        <w:rPr>
          <w:rFonts w:ascii="Verdana" w:hAnsi="Verdana"/>
          <w:sz w:val="18"/>
          <w:lang w:val="en-US"/>
        </w:rPr>
        <w:t>d</w:t>
      </w:r>
      <w:r w:rsidR="0049403B" w:rsidRPr="00CB5F57">
        <w:rPr>
          <w:rFonts w:ascii="Verdana" w:hAnsi="Verdana"/>
          <w:sz w:val="18"/>
          <w:lang w:val="en-US"/>
        </w:rPr>
        <w:t>eed</w:t>
      </w:r>
      <w:r w:rsidR="00897C11" w:rsidRPr="00CB5F57">
        <w:rPr>
          <w:rFonts w:ascii="Verdana" w:hAnsi="Verdana"/>
          <w:sz w:val="18"/>
          <w:lang w:val="en-US"/>
        </w:rPr>
        <w:t>.</w:t>
      </w:r>
    </w:p>
    <w:p w14:paraId="5644825F" w14:textId="77777777" w:rsidR="003A4A59" w:rsidRPr="00CB5F57" w:rsidRDefault="003A4A59" w:rsidP="00371EA9">
      <w:pPr>
        <w:pStyle w:val="Heading2"/>
        <w:spacing w:after="180"/>
        <w:divId w:val="1221942434"/>
        <w:rPr>
          <w:rFonts w:ascii="Verdana" w:hAnsi="Verdana"/>
          <w:sz w:val="18"/>
        </w:rPr>
      </w:pPr>
      <w:bookmarkStart w:id="30" w:name="_Toc7001143"/>
      <w:bookmarkStart w:id="31" w:name="C_Core_BP_GoverningLaw"/>
      <w:bookmarkEnd w:id="29"/>
      <w:r w:rsidRPr="00CB5F57">
        <w:rPr>
          <w:rFonts w:ascii="Verdana" w:hAnsi="Verdana"/>
          <w:sz w:val="18"/>
        </w:rPr>
        <w:t>Governing law</w:t>
      </w:r>
      <w:bookmarkEnd w:id="30"/>
    </w:p>
    <w:p w14:paraId="1D4A5573" w14:textId="77777777" w:rsidR="003A4A59" w:rsidRPr="00CB5F57" w:rsidRDefault="003A4A59">
      <w:pPr>
        <w:pStyle w:val="BodyText"/>
        <w:divId w:val="1221942434"/>
        <w:rPr>
          <w:rFonts w:ascii="Verdana" w:hAnsi="Verdana"/>
          <w:sz w:val="18"/>
        </w:rPr>
      </w:pPr>
      <w:r w:rsidRPr="00CB5F57">
        <w:rPr>
          <w:rFonts w:ascii="Verdana" w:hAnsi="Verdana"/>
          <w:sz w:val="18"/>
        </w:rPr>
        <w:t xml:space="preserve">This </w:t>
      </w:r>
      <w:r w:rsidR="00107855" w:rsidRPr="00CB5F57">
        <w:rPr>
          <w:rFonts w:ascii="Verdana" w:hAnsi="Verdana"/>
          <w:sz w:val="18"/>
        </w:rPr>
        <w:t>d</w:t>
      </w:r>
      <w:r w:rsidR="0049403B" w:rsidRPr="00CB5F57">
        <w:rPr>
          <w:rFonts w:ascii="Verdana" w:hAnsi="Verdana"/>
          <w:sz w:val="18"/>
        </w:rPr>
        <w:t>eed</w:t>
      </w:r>
      <w:r w:rsidRPr="00CB5F57">
        <w:rPr>
          <w:rFonts w:ascii="Verdana" w:hAnsi="Verdana"/>
          <w:sz w:val="18"/>
        </w:rPr>
        <w:t xml:space="preserve"> is governed by the laws of New South Wales</w:t>
      </w:r>
      <w:bookmarkEnd w:id="31"/>
      <w:r w:rsidR="00107855" w:rsidRPr="00CB5F57">
        <w:rPr>
          <w:rFonts w:ascii="Verdana" w:hAnsi="Verdana"/>
          <w:sz w:val="18"/>
        </w:rPr>
        <w:t>, Australia</w:t>
      </w:r>
      <w:r w:rsidR="005D3EFA" w:rsidRPr="00CB5F57">
        <w:rPr>
          <w:rFonts w:ascii="Verdana" w:hAnsi="Verdana"/>
          <w:sz w:val="18"/>
        </w:rPr>
        <w:t>.</w:t>
      </w:r>
    </w:p>
    <w:p w14:paraId="47BCD593" w14:textId="77777777" w:rsidR="003A4A59" w:rsidRPr="00CB5F57" w:rsidRDefault="003A4A59" w:rsidP="00371EA9">
      <w:pPr>
        <w:pStyle w:val="Heading2"/>
        <w:spacing w:after="180"/>
        <w:divId w:val="1031765607"/>
        <w:rPr>
          <w:rFonts w:ascii="Verdana" w:hAnsi="Verdana"/>
          <w:sz w:val="18"/>
        </w:rPr>
      </w:pPr>
      <w:bookmarkStart w:id="32" w:name="_Toc7001144"/>
      <w:bookmarkStart w:id="33" w:name="C_Core_BP_Jurisdiction"/>
      <w:r w:rsidRPr="00CB5F57">
        <w:rPr>
          <w:rFonts w:ascii="Verdana" w:hAnsi="Verdana"/>
          <w:sz w:val="18"/>
        </w:rPr>
        <w:t>Jurisdiction</w:t>
      </w:r>
      <w:bookmarkEnd w:id="32"/>
    </w:p>
    <w:p w14:paraId="325A361B" w14:textId="77777777" w:rsidR="003A4A59" w:rsidRPr="00CB5F57" w:rsidRDefault="003A4A59">
      <w:pPr>
        <w:pStyle w:val="BodyText"/>
        <w:divId w:val="1031765607"/>
        <w:rPr>
          <w:rFonts w:ascii="Verdana" w:hAnsi="Verdana"/>
          <w:sz w:val="18"/>
        </w:rPr>
      </w:pPr>
      <w:r w:rsidRPr="00CB5F57">
        <w:rPr>
          <w:rFonts w:ascii="Verdana" w:hAnsi="Verdana"/>
          <w:sz w:val="18"/>
        </w:rPr>
        <w:t>Each party irrevocably and unconditionally submits to the exclusive jurisdiction of the courts of New South Wales</w:t>
      </w:r>
      <w:r w:rsidR="00107855" w:rsidRPr="00CB5F57">
        <w:rPr>
          <w:rFonts w:ascii="Verdana" w:hAnsi="Verdana"/>
          <w:sz w:val="18"/>
        </w:rPr>
        <w:t>, Australia</w:t>
      </w:r>
      <w:r w:rsidRPr="00CB5F57">
        <w:rPr>
          <w:rFonts w:ascii="Verdana" w:hAnsi="Verdana"/>
          <w:sz w:val="18"/>
        </w:rPr>
        <w:t>.</w:t>
      </w:r>
      <w:bookmarkEnd w:id="33"/>
    </w:p>
    <w:p w14:paraId="49DA6B25" w14:textId="77777777" w:rsidR="00107855" w:rsidRPr="00CB5F57" w:rsidRDefault="00107855" w:rsidP="00371EA9">
      <w:pPr>
        <w:pStyle w:val="Heading2"/>
        <w:spacing w:after="180"/>
        <w:divId w:val="1063211184"/>
        <w:rPr>
          <w:rFonts w:ascii="Verdana" w:hAnsi="Verdana"/>
          <w:sz w:val="18"/>
        </w:rPr>
      </w:pPr>
      <w:bookmarkStart w:id="34" w:name="_Toc7001145"/>
      <w:r w:rsidRPr="00CB5F57">
        <w:rPr>
          <w:rFonts w:ascii="Verdana" w:hAnsi="Verdana"/>
          <w:sz w:val="18"/>
        </w:rPr>
        <w:t>Counterparts</w:t>
      </w:r>
      <w:bookmarkEnd w:id="34"/>
    </w:p>
    <w:p w14:paraId="5B4D5344" w14:textId="77777777" w:rsidR="00BB6EFA" w:rsidRPr="00CB5F57" w:rsidRDefault="00107855" w:rsidP="00625F70">
      <w:pPr>
        <w:pStyle w:val="BodyText"/>
        <w:rPr>
          <w:rFonts w:ascii="Verdana" w:hAnsi="Verdana"/>
          <w:sz w:val="18"/>
        </w:rPr>
        <w:sectPr w:rsidR="00BB6EFA" w:rsidRPr="00CB5F57" w:rsidSect="005F7551">
          <w:footerReference w:type="default" r:id="rId13"/>
          <w:pgSz w:w="11907" w:h="16840" w:code="9"/>
          <w:pgMar w:top="1418" w:right="1134" w:bottom="1701" w:left="1701" w:header="567" w:footer="567" w:gutter="0"/>
          <w:pgNumType w:start="1"/>
          <w:cols w:space="708"/>
          <w:docGrid w:linePitch="360"/>
        </w:sectPr>
      </w:pPr>
      <w:r w:rsidRPr="00CB5F57">
        <w:rPr>
          <w:rFonts w:ascii="Verdana" w:hAnsi="Verdana"/>
          <w:sz w:val="18"/>
        </w:rPr>
        <w:t xml:space="preserve">This deed may be executed in any number of counterparts, each of which, </w:t>
      </w:r>
      <w:r w:rsidR="00897C11" w:rsidRPr="00CB5F57">
        <w:rPr>
          <w:rFonts w:ascii="Verdana" w:hAnsi="Verdana"/>
          <w:sz w:val="18"/>
        </w:rPr>
        <w:t xml:space="preserve">when executed, is an original. </w:t>
      </w:r>
      <w:r w:rsidRPr="00CB5F57">
        <w:rPr>
          <w:rFonts w:ascii="Verdana" w:hAnsi="Verdana"/>
          <w:sz w:val="18"/>
        </w:rPr>
        <w:t>Those counterparts together make one instrument.</w:t>
      </w:r>
    </w:p>
    <w:p w14:paraId="408035F7" w14:textId="77777777" w:rsidR="00BB6EFA" w:rsidRPr="00CB5F57" w:rsidRDefault="00BB6EFA" w:rsidP="00BB6EFA">
      <w:pPr>
        <w:pStyle w:val="Heading6"/>
        <w:rPr>
          <w:rFonts w:ascii="Verdana" w:hAnsi="Verdana"/>
          <w:sz w:val="22"/>
        </w:rPr>
      </w:pPr>
      <w:bookmarkStart w:id="35" w:name="_Ref225766907"/>
      <w:bookmarkStart w:id="36" w:name="_Toc7001146"/>
      <w:r w:rsidRPr="00CB5F57">
        <w:rPr>
          <w:rFonts w:ascii="Verdana" w:hAnsi="Verdana"/>
          <w:sz w:val="22"/>
        </w:rPr>
        <w:lastRenderedPageBreak/>
        <w:t>—</w:t>
      </w:r>
      <w:r w:rsidRPr="00CB5F57">
        <w:rPr>
          <w:rFonts w:ascii="Verdana" w:hAnsi="Verdana"/>
          <w:sz w:val="22"/>
        </w:rPr>
        <w:br/>
      </w:r>
      <w:r w:rsidRPr="00CB5F57">
        <w:rPr>
          <w:rFonts w:ascii="Verdana" w:hAnsi="Verdana"/>
          <w:sz w:val="22"/>
        </w:rPr>
        <w:tab/>
        <w:t>Dictionary</w:t>
      </w:r>
      <w:bookmarkEnd w:id="35"/>
      <w:bookmarkEnd w:id="36"/>
    </w:p>
    <w:p w14:paraId="11A30B8A" w14:textId="77777777" w:rsidR="00BB6EFA" w:rsidRPr="00A01F50" w:rsidRDefault="00BB6EFA" w:rsidP="00A01F50">
      <w:pPr>
        <w:pStyle w:val="Sch1"/>
        <w:numPr>
          <w:ilvl w:val="0"/>
          <w:numId w:val="37"/>
        </w:numPr>
        <w:spacing w:after="180"/>
        <w:rPr>
          <w:rFonts w:ascii="Verdana" w:hAnsi="Verdana"/>
          <w:sz w:val="22"/>
        </w:rPr>
      </w:pPr>
      <w:bookmarkStart w:id="37" w:name="_Ref225766904"/>
      <w:r w:rsidRPr="00A01F50">
        <w:rPr>
          <w:rFonts w:ascii="Verdana" w:hAnsi="Verdana"/>
          <w:sz w:val="22"/>
        </w:rPr>
        <w:t>Dictionary</w:t>
      </w:r>
      <w:bookmarkEnd w:id="37"/>
    </w:p>
    <w:p w14:paraId="36FE7990" w14:textId="77777777" w:rsidR="00BB6EFA" w:rsidRPr="00CB5F57" w:rsidRDefault="00BB6EFA" w:rsidP="00371EA9">
      <w:pPr>
        <w:pStyle w:val="BodyText"/>
        <w:spacing w:after="180"/>
        <w:rPr>
          <w:rFonts w:ascii="Verdana" w:hAnsi="Verdana"/>
          <w:sz w:val="18"/>
        </w:rPr>
      </w:pPr>
      <w:r w:rsidRPr="00CB5F57">
        <w:rPr>
          <w:rFonts w:ascii="Verdana" w:hAnsi="Verdana"/>
          <w:sz w:val="18"/>
        </w:rPr>
        <w:t xml:space="preserve">In this </w:t>
      </w:r>
      <w:r w:rsidR="00625F70" w:rsidRPr="00CB5F57">
        <w:rPr>
          <w:rFonts w:ascii="Verdana" w:hAnsi="Verdana"/>
          <w:sz w:val="18"/>
        </w:rPr>
        <w:t>deed</w:t>
      </w:r>
      <w:r w:rsidRPr="00CB5F57">
        <w:rPr>
          <w:rFonts w:ascii="Verdana" w:hAnsi="Verdana"/>
          <w:sz w:val="18"/>
        </w:rPr>
        <w:t>:</w:t>
      </w:r>
    </w:p>
    <w:p w14:paraId="5B8A4747" w14:textId="77777777" w:rsidR="00DF25D7" w:rsidRDefault="00DF25D7" w:rsidP="00DF25D7">
      <w:pPr>
        <w:pStyle w:val="BodyText"/>
        <w:spacing w:after="180"/>
        <w:rPr>
          <w:rFonts w:ascii="Verdana" w:hAnsi="Verdana"/>
          <w:sz w:val="18"/>
        </w:rPr>
      </w:pPr>
      <w:r w:rsidRPr="00CB5F57">
        <w:rPr>
          <w:rFonts w:ascii="Verdana" w:hAnsi="Verdana"/>
          <w:b/>
          <w:sz w:val="18"/>
        </w:rPr>
        <w:t xml:space="preserve">Effective Date </w:t>
      </w:r>
      <w:r w:rsidRPr="00CB5F57">
        <w:rPr>
          <w:rFonts w:ascii="Verdana" w:hAnsi="Verdana"/>
          <w:sz w:val="18"/>
        </w:rPr>
        <w:t xml:space="preserve">means </w:t>
      </w:r>
      <w:r w:rsidR="00F44EA3">
        <w:rPr>
          <w:rFonts w:ascii="Verdana" w:hAnsi="Verdana"/>
          <w:sz w:val="18"/>
        </w:rPr>
        <w:t>the date first appearing in this Deed</w:t>
      </w:r>
      <w:r w:rsidRPr="00CB5F57">
        <w:rPr>
          <w:rFonts w:ascii="Verdana" w:hAnsi="Verdana"/>
          <w:sz w:val="18"/>
        </w:rPr>
        <w:t>.</w:t>
      </w:r>
    </w:p>
    <w:p w14:paraId="62DD50F2" w14:textId="77777777" w:rsidR="00A574B4" w:rsidRPr="00A574B4" w:rsidRDefault="00A574B4" w:rsidP="00DF25D7">
      <w:pPr>
        <w:pStyle w:val="BodyText"/>
        <w:spacing w:after="180"/>
        <w:rPr>
          <w:rFonts w:ascii="Verdana" w:hAnsi="Verdana"/>
          <w:sz w:val="18"/>
        </w:rPr>
      </w:pPr>
      <w:r>
        <w:rPr>
          <w:rFonts w:ascii="Verdana" w:hAnsi="Verdana"/>
          <w:b/>
          <w:sz w:val="18"/>
        </w:rPr>
        <w:t>Original Agreement</w:t>
      </w:r>
      <w:r>
        <w:rPr>
          <w:rFonts w:ascii="Verdana" w:hAnsi="Verdana"/>
          <w:sz w:val="18"/>
        </w:rPr>
        <w:t xml:space="preserve"> means the </w:t>
      </w:r>
      <w:r w:rsidR="004D5521">
        <w:rPr>
          <w:rFonts w:ascii="Verdana" w:hAnsi="Verdana"/>
          <w:sz w:val="18"/>
        </w:rPr>
        <w:t>[</w:t>
      </w:r>
      <w:r w:rsidR="004D5521" w:rsidRPr="004D5521">
        <w:rPr>
          <w:rFonts w:ascii="Verdana" w:hAnsi="Verdana"/>
          <w:sz w:val="18"/>
          <w:highlight w:val="yellow"/>
        </w:rPr>
        <w:t>insert description of agreement</w:t>
      </w:r>
      <w:r w:rsidR="004D5521">
        <w:rPr>
          <w:rFonts w:ascii="Verdana" w:hAnsi="Verdana"/>
          <w:sz w:val="18"/>
        </w:rPr>
        <w:t>]</w:t>
      </w:r>
      <w:r>
        <w:rPr>
          <w:rFonts w:ascii="Verdana" w:hAnsi="Verdana"/>
          <w:sz w:val="18"/>
        </w:rPr>
        <w:t>.</w:t>
      </w:r>
    </w:p>
    <w:p w14:paraId="5F77522B" w14:textId="77777777" w:rsidR="00BB6EFA" w:rsidRPr="00CB5F57" w:rsidRDefault="00BB6EFA" w:rsidP="00371EA9">
      <w:pPr>
        <w:pStyle w:val="Sch1"/>
        <w:spacing w:after="180"/>
        <w:rPr>
          <w:rFonts w:ascii="Verdana" w:hAnsi="Verdana"/>
          <w:sz w:val="22"/>
        </w:rPr>
      </w:pPr>
      <w:r w:rsidRPr="00CB5F57">
        <w:rPr>
          <w:rFonts w:ascii="Verdana" w:hAnsi="Verdana"/>
          <w:sz w:val="22"/>
        </w:rPr>
        <w:t>Interpretation</w:t>
      </w:r>
    </w:p>
    <w:p w14:paraId="7F9817EE" w14:textId="77777777" w:rsidR="00BB6EFA" w:rsidRPr="00CB5F57" w:rsidRDefault="00BB6EFA" w:rsidP="00371EA9">
      <w:pPr>
        <w:pStyle w:val="Sch3"/>
        <w:numPr>
          <w:ilvl w:val="0"/>
          <w:numId w:val="0"/>
        </w:numPr>
        <w:spacing w:after="180"/>
        <w:ind w:left="1134"/>
        <w:rPr>
          <w:rFonts w:ascii="Verdana" w:hAnsi="Verdana"/>
          <w:sz w:val="18"/>
        </w:rPr>
      </w:pPr>
      <w:r w:rsidRPr="00CB5F57">
        <w:rPr>
          <w:rFonts w:ascii="Verdana" w:hAnsi="Verdana"/>
          <w:sz w:val="18"/>
        </w:rPr>
        <w:t xml:space="preserve">In this </w:t>
      </w:r>
      <w:r w:rsidR="00625F70" w:rsidRPr="00CB5F57">
        <w:rPr>
          <w:rFonts w:ascii="Verdana" w:hAnsi="Verdana"/>
          <w:sz w:val="18"/>
        </w:rPr>
        <w:t>deed</w:t>
      </w:r>
      <w:r w:rsidRPr="00CB5F57">
        <w:rPr>
          <w:rFonts w:ascii="Verdana" w:hAnsi="Verdana"/>
          <w:sz w:val="18"/>
        </w:rPr>
        <w:t xml:space="preserve"> the following rules of interpretation apply unless the contrary intention appears:</w:t>
      </w:r>
    </w:p>
    <w:p w14:paraId="08DAFD46" w14:textId="77777777" w:rsidR="00BB6EFA" w:rsidRPr="00CB5F57" w:rsidRDefault="00BB6EFA" w:rsidP="00371EA9">
      <w:pPr>
        <w:pStyle w:val="Sch3"/>
        <w:spacing w:after="180"/>
        <w:rPr>
          <w:rFonts w:ascii="Verdana" w:hAnsi="Verdana"/>
          <w:sz w:val="18"/>
        </w:rPr>
      </w:pPr>
      <w:r w:rsidRPr="00CB5F57">
        <w:rPr>
          <w:rFonts w:ascii="Verdana" w:hAnsi="Verdana"/>
          <w:sz w:val="18"/>
        </w:rPr>
        <w:t xml:space="preserve">headings are for convenience only and do not affect the interpretation of this </w:t>
      </w:r>
      <w:r w:rsidR="00625F70" w:rsidRPr="00CB5F57">
        <w:rPr>
          <w:rFonts w:ascii="Verdana" w:hAnsi="Verdana"/>
          <w:sz w:val="18"/>
        </w:rPr>
        <w:t>deed</w:t>
      </w:r>
      <w:r w:rsidRPr="00CB5F57">
        <w:rPr>
          <w:rFonts w:ascii="Verdana" w:hAnsi="Verdana"/>
          <w:sz w:val="18"/>
        </w:rPr>
        <w:t>;</w:t>
      </w:r>
    </w:p>
    <w:p w14:paraId="54332AFD" w14:textId="77777777" w:rsidR="00BB6EFA" w:rsidRPr="00CB5F57" w:rsidRDefault="00BB6EFA" w:rsidP="00371EA9">
      <w:pPr>
        <w:pStyle w:val="Sch3"/>
        <w:spacing w:after="180"/>
        <w:rPr>
          <w:rFonts w:ascii="Verdana" w:hAnsi="Verdana"/>
          <w:sz w:val="18"/>
        </w:rPr>
      </w:pPr>
      <w:r w:rsidRPr="00CB5F57">
        <w:rPr>
          <w:rFonts w:ascii="Verdana" w:hAnsi="Verdana"/>
          <w:sz w:val="18"/>
        </w:rPr>
        <w:t>the singular includes the plural and vice versa;</w:t>
      </w:r>
    </w:p>
    <w:p w14:paraId="4A050D77" w14:textId="77777777" w:rsidR="00BB6EFA" w:rsidRPr="00CB5F57" w:rsidRDefault="00BB6EFA" w:rsidP="00371EA9">
      <w:pPr>
        <w:pStyle w:val="Sch3"/>
        <w:spacing w:after="180"/>
        <w:rPr>
          <w:rFonts w:ascii="Verdana" w:hAnsi="Verdana"/>
          <w:sz w:val="18"/>
        </w:rPr>
      </w:pPr>
      <w:r w:rsidRPr="00CB5F57">
        <w:rPr>
          <w:rFonts w:ascii="Verdana" w:hAnsi="Verdana"/>
          <w:sz w:val="18"/>
        </w:rPr>
        <w:t>words that are gender neutral or gender specific include each gender;</w:t>
      </w:r>
    </w:p>
    <w:p w14:paraId="3EE27B1A" w14:textId="77777777" w:rsidR="00BB6EFA" w:rsidRPr="00CB5F57" w:rsidRDefault="00BB6EFA" w:rsidP="00371EA9">
      <w:pPr>
        <w:pStyle w:val="Sch3"/>
        <w:spacing w:after="180"/>
        <w:rPr>
          <w:rFonts w:ascii="Verdana" w:hAnsi="Verdana"/>
          <w:sz w:val="18"/>
        </w:rPr>
      </w:pPr>
      <w:r w:rsidRPr="00CB5F57">
        <w:rPr>
          <w:rFonts w:ascii="Verdana" w:hAnsi="Verdana"/>
          <w:sz w:val="18"/>
        </w:rPr>
        <w:t>where a word or phrase is given a particular meaning, other parts of speech and grammatical forms of that word or phrase have corresponding meanings;</w:t>
      </w:r>
    </w:p>
    <w:p w14:paraId="11996B5E" w14:textId="77777777" w:rsidR="00BB6EFA" w:rsidRPr="00CB5F57" w:rsidRDefault="00BB6EFA" w:rsidP="00371EA9">
      <w:pPr>
        <w:pStyle w:val="Sch3"/>
        <w:spacing w:after="180"/>
        <w:rPr>
          <w:rFonts w:ascii="Verdana" w:hAnsi="Verdana"/>
          <w:sz w:val="18"/>
        </w:rPr>
      </w:pPr>
      <w:r w:rsidRPr="00CB5F57">
        <w:rPr>
          <w:rFonts w:ascii="Verdana" w:hAnsi="Verdana"/>
          <w:sz w:val="18"/>
        </w:rPr>
        <w:t>the words 'such as', 'including', 'particularly' and similar expressions are not used as, nor are intended to be, interpreted as words of limitation;</w:t>
      </w:r>
    </w:p>
    <w:p w14:paraId="45B89D3C" w14:textId="77777777" w:rsidR="00BB6EFA" w:rsidRPr="00CB5F57" w:rsidRDefault="00BB6EFA" w:rsidP="00371EA9">
      <w:pPr>
        <w:pStyle w:val="Sch3"/>
        <w:spacing w:after="180"/>
        <w:rPr>
          <w:rFonts w:ascii="Verdana" w:hAnsi="Verdana"/>
          <w:sz w:val="18"/>
        </w:rPr>
      </w:pPr>
      <w:r w:rsidRPr="00CB5F57">
        <w:rPr>
          <w:rFonts w:ascii="Verdana" w:hAnsi="Verdana"/>
          <w:sz w:val="18"/>
        </w:rPr>
        <w:t>a reference to:</w:t>
      </w:r>
    </w:p>
    <w:p w14:paraId="5674E774" w14:textId="77777777" w:rsidR="00BB6EFA" w:rsidRPr="00CB5F57" w:rsidRDefault="00BB6EFA" w:rsidP="00371EA9">
      <w:pPr>
        <w:pStyle w:val="Sch4"/>
        <w:spacing w:after="180"/>
        <w:rPr>
          <w:rFonts w:ascii="Verdana" w:hAnsi="Verdana"/>
          <w:sz w:val="18"/>
        </w:rPr>
      </w:pPr>
      <w:r w:rsidRPr="00CB5F57">
        <w:rPr>
          <w:rFonts w:ascii="Verdana" w:hAnsi="Verdana"/>
          <w:sz w:val="18"/>
        </w:rPr>
        <w:t>a person includes a natural person, partnership, joint venture, government agency, association, corporation or other body corporate;</w:t>
      </w:r>
    </w:p>
    <w:p w14:paraId="5DE0331E" w14:textId="77777777" w:rsidR="00BB6EFA" w:rsidRPr="00CB5F57" w:rsidRDefault="00BB6EFA" w:rsidP="00371EA9">
      <w:pPr>
        <w:pStyle w:val="Sch4"/>
        <w:spacing w:after="180"/>
        <w:rPr>
          <w:rFonts w:ascii="Verdana" w:hAnsi="Verdana"/>
          <w:sz w:val="18"/>
        </w:rPr>
      </w:pPr>
      <w:r w:rsidRPr="00CB5F57">
        <w:rPr>
          <w:rFonts w:ascii="Verdana" w:hAnsi="Verdana"/>
          <w:sz w:val="18"/>
        </w:rPr>
        <w:t>a thing (including, but not limited to, a chose in action or other right) includes a part of that thing;</w:t>
      </w:r>
    </w:p>
    <w:p w14:paraId="7D15E7E7" w14:textId="77777777" w:rsidR="00BB6EFA" w:rsidRPr="00CB5F57" w:rsidRDefault="00BB6EFA" w:rsidP="00371EA9">
      <w:pPr>
        <w:pStyle w:val="Sch4"/>
        <w:spacing w:after="180"/>
        <w:rPr>
          <w:rFonts w:ascii="Verdana" w:hAnsi="Verdana"/>
          <w:sz w:val="18"/>
        </w:rPr>
      </w:pPr>
      <w:r w:rsidRPr="00CB5F57">
        <w:rPr>
          <w:rFonts w:ascii="Verdana" w:hAnsi="Verdana"/>
          <w:sz w:val="18"/>
        </w:rPr>
        <w:t>a party includes its successors and permitted assigns;</w:t>
      </w:r>
    </w:p>
    <w:p w14:paraId="4C6E793C" w14:textId="77777777" w:rsidR="00BB6EFA" w:rsidRPr="00CB5F57" w:rsidRDefault="00BB6EFA" w:rsidP="00371EA9">
      <w:pPr>
        <w:pStyle w:val="Sch4"/>
        <w:spacing w:after="180"/>
        <w:rPr>
          <w:rFonts w:ascii="Verdana" w:hAnsi="Verdana"/>
          <w:sz w:val="18"/>
        </w:rPr>
      </w:pPr>
      <w:r w:rsidRPr="00CB5F57">
        <w:rPr>
          <w:rFonts w:ascii="Verdana" w:hAnsi="Verdana"/>
          <w:sz w:val="18"/>
        </w:rPr>
        <w:t>a document includes all amendments or supplements to that document;</w:t>
      </w:r>
    </w:p>
    <w:p w14:paraId="452DD76D" w14:textId="77777777" w:rsidR="00BB6EFA" w:rsidRPr="00CB5F57" w:rsidRDefault="00BB6EFA" w:rsidP="00371EA9">
      <w:pPr>
        <w:pStyle w:val="Sch4"/>
        <w:spacing w:after="180"/>
        <w:rPr>
          <w:rFonts w:ascii="Verdana" w:hAnsi="Verdana"/>
          <w:sz w:val="18"/>
        </w:rPr>
      </w:pPr>
      <w:r w:rsidRPr="00CB5F57">
        <w:rPr>
          <w:rFonts w:ascii="Verdana" w:hAnsi="Verdana"/>
          <w:sz w:val="18"/>
        </w:rPr>
        <w:t xml:space="preserve">a clause, term, party, schedule or attachment is a reference to a clause or term of, or party, schedule or attachment to this </w:t>
      </w:r>
      <w:r w:rsidR="00625F70" w:rsidRPr="00CB5F57">
        <w:rPr>
          <w:rFonts w:ascii="Verdana" w:hAnsi="Verdana"/>
          <w:sz w:val="18"/>
        </w:rPr>
        <w:t>deed</w:t>
      </w:r>
      <w:r w:rsidRPr="00CB5F57">
        <w:rPr>
          <w:rFonts w:ascii="Verdana" w:hAnsi="Verdana"/>
          <w:sz w:val="18"/>
        </w:rPr>
        <w:t>;</w:t>
      </w:r>
    </w:p>
    <w:p w14:paraId="0AAE4844" w14:textId="77777777" w:rsidR="00BB6EFA" w:rsidRPr="00CB5F57" w:rsidRDefault="00BB6EFA" w:rsidP="00371EA9">
      <w:pPr>
        <w:pStyle w:val="Sch4"/>
        <w:spacing w:after="180"/>
        <w:rPr>
          <w:rFonts w:ascii="Verdana" w:hAnsi="Verdana"/>
          <w:sz w:val="18"/>
        </w:rPr>
      </w:pPr>
      <w:r w:rsidRPr="00CB5F57">
        <w:rPr>
          <w:rFonts w:ascii="Verdana" w:hAnsi="Verdana"/>
          <w:sz w:val="18"/>
        </w:rPr>
        <w:t xml:space="preserve">this </w:t>
      </w:r>
      <w:r w:rsidR="00625F70" w:rsidRPr="00CB5F57">
        <w:rPr>
          <w:rFonts w:ascii="Verdana" w:hAnsi="Verdana"/>
          <w:sz w:val="18"/>
        </w:rPr>
        <w:t>deed</w:t>
      </w:r>
      <w:r w:rsidR="00897C11" w:rsidRPr="00CB5F57">
        <w:rPr>
          <w:rFonts w:ascii="Verdana" w:hAnsi="Verdana"/>
          <w:sz w:val="18"/>
        </w:rPr>
        <w:t xml:space="preserve"> </w:t>
      </w:r>
      <w:r w:rsidRPr="00CB5F57">
        <w:rPr>
          <w:rFonts w:ascii="Verdana" w:hAnsi="Verdana"/>
          <w:sz w:val="18"/>
        </w:rPr>
        <w:t>includes all schedules and attachments to it;</w:t>
      </w:r>
    </w:p>
    <w:p w14:paraId="5B17201C" w14:textId="77777777" w:rsidR="00BB6EFA" w:rsidRPr="00CB5F57" w:rsidRDefault="00BB6EFA" w:rsidP="00371EA9">
      <w:pPr>
        <w:pStyle w:val="Sch4"/>
        <w:spacing w:after="180"/>
        <w:rPr>
          <w:rFonts w:ascii="Verdana" w:hAnsi="Verdana"/>
          <w:sz w:val="18"/>
        </w:rPr>
      </w:pPr>
      <w:r w:rsidRPr="00CB5F57">
        <w:rPr>
          <w:rFonts w:ascii="Verdana" w:hAnsi="Verdana"/>
          <w:sz w:val="18"/>
        </w:rPr>
        <w:t>a law includes a constitutional provision, treaty, decree, convention, statute, regulation, ordinance, by-law, judgment, rule of common law or equity and is a reference to that law as amended, consolidated or replaced;</w:t>
      </w:r>
    </w:p>
    <w:p w14:paraId="2137AFFC" w14:textId="77777777" w:rsidR="00BB6EFA" w:rsidRPr="00CB5F57" w:rsidRDefault="00BB6EFA" w:rsidP="00371EA9">
      <w:pPr>
        <w:pStyle w:val="Sch4"/>
        <w:spacing w:after="180"/>
        <w:rPr>
          <w:rFonts w:ascii="Verdana" w:hAnsi="Verdana"/>
          <w:sz w:val="18"/>
        </w:rPr>
      </w:pPr>
      <w:r w:rsidRPr="00CB5F57">
        <w:rPr>
          <w:rFonts w:ascii="Verdana" w:hAnsi="Verdana"/>
          <w:sz w:val="18"/>
        </w:rPr>
        <w:t xml:space="preserve">an agreement other than this </w:t>
      </w:r>
      <w:r w:rsidR="00625F70" w:rsidRPr="00CB5F57">
        <w:rPr>
          <w:rFonts w:ascii="Verdana" w:hAnsi="Verdana"/>
          <w:sz w:val="18"/>
        </w:rPr>
        <w:t>deed</w:t>
      </w:r>
      <w:r w:rsidRPr="00CB5F57">
        <w:rPr>
          <w:rFonts w:ascii="Verdana" w:hAnsi="Verdana"/>
          <w:sz w:val="18"/>
        </w:rPr>
        <w:t xml:space="preserve"> includes an undertaking, or legally enforceable arrangement or understanding, whether or not in writing; and</w:t>
      </w:r>
    </w:p>
    <w:p w14:paraId="706719E8" w14:textId="77777777" w:rsidR="00BB6EFA" w:rsidRPr="00CB5F57" w:rsidRDefault="00BB6EFA" w:rsidP="00371EA9">
      <w:pPr>
        <w:pStyle w:val="Sch4"/>
        <w:spacing w:after="180"/>
        <w:rPr>
          <w:rFonts w:ascii="Verdana" w:hAnsi="Verdana"/>
          <w:sz w:val="18"/>
        </w:rPr>
      </w:pPr>
      <w:r w:rsidRPr="00CB5F57">
        <w:rPr>
          <w:rFonts w:ascii="Verdana" w:hAnsi="Verdana"/>
          <w:sz w:val="18"/>
        </w:rPr>
        <w:t>a monetary amount is in Australian dollars;</w:t>
      </w:r>
    </w:p>
    <w:p w14:paraId="3E59BE6F" w14:textId="77777777" w:rsidR="00BB6EFA" w:rsidRPr="00CB5F57" w:rsidRDefault="00BB6EFA" w:rsidP="00371EA9">
      <w:pPr>
        <w:pStyle w:val="Sch3"/>
        <w:spacing w:after="180"/>
        <w:rPr>
          <w:rFonts w:ascii="Verdana" w:hAnsi="Verdana"/>
          <w:sz w:val="18"/>
        </w:rPr>
      </w:pPr>
      <w:r w:rsidRPr="00CB5F57">
        <w:rPr>
          <w:rFonts w:ascii="Verdana" w:hAnsi="Verdana"/>
          <w:sz w:val="18"/>
        </w:rPr>
        <w:t>an agreement on the part of two or more persons binds them jointly and severally;</w:t>
      </w:r>
      <w:r w:rsidR="00897C11" w:rsidRPr="00CB5F57">
        <w:rPr>
          <w:rFonts w:ascii="Verdana" w:hAnsi="Verdana"/>
          <w:sz w:val="18"/>
        </w:rPr>
        <w:t xml:space="preserve"> and</w:t>
      </w:r>
    </w:p>
    <w:p w14:paraId="13EB8A8F" w14:textId="77777777" w:rsidR="003A4A59" w:rsidRPr="00A574B4" w:rsidRDefault="00BB6EFA" w:rsidP="00A574B4">
      <w:pPr>
        <w:pStyle w:val="Sch3"/>
        <w:rPr>
          <w:rFonts w:ascii="Verdana" w:hAnsi="Verdana"/>
          <w:sz w:val="18"/>
        </w:rPr>
        <w:sectPr w:rsidR="003A4A59" w:rsidRPr="00A574B4" w:rsidSect="00BB6EFA">
          <w:footerReference w:type="default" r:id="rId14"/>
          <w:pgSz w:w="11907" w:h="16840" w:code="9"/>
          <w:pgMar w:top="1418" w:right="1134" w:bottom="1701" w:left="1701" w:header="567" w:footer="567" w:gutter="0"/>
          <w:cols w:space="708"/>
          <w:docGrid w:linePitch="360"/>
        </w:sectPr>
      </w:pPr>
      <w:r w:rsidRPr="00CB5F57">
        <w:rPr>
          <w:rFonts w:ascii="Verdana" w:hAnsi="Verdana"/>
          <w:sz w:val="18"/>
        </w:rPr>
        <w:t xml:space="preserve">no rule of construction applies to the disadvantage of a party because that party was responsible for the preparation of this </w:t>
      </w:r>
      <w:r w:rsidR="00625F70" w:rsidRPr="00CB5F57">
        <w:rPr>
          <w:rFonts w:ascii="Verdana" w:hAnsi="Verdana"/>
          <w:sz w:val="18"/>
        </w:rPr>
        <w:t>deed</w:t>
      </w:r>
      <w:r w:rsidRPr="00CB5F57">
        <w:rPr>
          <w:rFonts w:ascii="Verdana" w:hAnsi="Verdana"/>
          <w:sz w:val="18"/>
        </w:rPr>
        <w:t xml:space="preserve"> or any part of it.</w:t>
      </w:r>
    </w:p>
    <w:p w14:paraId="4E2F4872" w14:textId="77777777" w:rsidR="003A4A59" w:rsidRPr="00CB5F57" w:rsidRDefault="003A4A59" w:rsidP="003A4A59">
      <w:pPr>
        <w:pStyle w:val="BodyText"/>
        <w:ind w:left="0"/>
        <w:rPr>
          <w:rFonts w:ascii="Verdana" w:hAnsi="Verdana"/>
          <w:sz w:val="18"/>
        </w:rPr>
      </w:pPr>
    </w:p>
    <w:p w14:paraId="06FB159C" w14:textId="77777777" w:rsidR="004D2C88" w:rsidRPr="00CB5F57" w:rsidRDefault="004D2C88" w:rsidP="00033AFC">
      <w:pPr>
        <w:pStyle w:val="Heading1Signing"/>
        <w:spacing w:after="120"/>
        <w:rPr>
          <w:rFonts w:ascii="Verdana" w:hAnsi="Verdana"/>
          <w:sz w:val="22"/>
        </w:rPr>
      </w:pPr>
      <w:bookmarkStart w:id="38" w:name="_Toc7001147"/>
      <w:r w:rsidRPr="00CB5F57">
        <w:rPr>
          <w:rFonts w:ascii="Verdana" w:hAnsi="Verdana"/>
          <w:sz w:val="22"/>
        </w:rPr>
        <w:t>Execution page</w:t>
      </w:r>
      <w:bookmarkEnd w:id="38"/>
    </w:p>
    <w:p w14:paraId="6978AD21" w14:textId="77777777" w:rsidR="00EB147E" w:rsidRDefault="00EB147E">
      <w:pPr>
        <w:keepNext/>
        <w:rPr>
          <w:rFonts w:ascii="Verdana" w:hAnsi="Verdana" w:cs="Arial"/>
          <w:b/>
          <w:sz w:val="18"/>
        </w:rPr>
      </w:pPr>
    </w:p>
    <w:p w14:paraId="5596B250" w14:textId="77777777" w:rsidR="00EB147E" w:rsidRDefault="00EB147E">
      <w:pPr>
        <w:keepNext/>
        <w:rPr>
          <w:rFonts w:ascii="Verdana" w:hAnsi="Verdana" w:cs="Arial"/>
          <w:b/>
          <w:sz w:val="18"/>
        </w:rPr>
      </w:pPr>
    </w:p>
    <w:p w14:paraId="11439369" w14:textId="77777777" w:rsidR="00EF0801" w:rsidRDefault="00EF0801">
      <w:pPr>
        <w:keepNext/>
        <w:rPr>
          <w:rFonts w:ascii="Verdana" w:hAnsi="Verdana" w:cs="Arial"/>
          <w:b/>
          <w:sz w:val="18"/>
        </w:rPr>
      </w:pPr>
      <w:r w:rsidRPr="00CB5F57">
        <w:rPr>
          <w:rFonts w:ascii="Verdana" w:hAnsi="Verdana" w:cs="Arial"/>
          <w:b/>
          <w:sz w:val="18"/>
        </w:rPr>
        <w:t>Executed as a deed.</w:t>
      </w:r>
    </w:p>
    <w:p w14:paraId="687AEFA5" w14:textId="77777777" w:rsidR="00CB5F57" w:rsidRPr="00CB5F57" w:rsidRDefault="00CB5F57">
      <w:pPr>
        <w:keepNext/>
        <w:rPr>
          <w:rFonts w:ascii="Verdana" w:hAnsi="Verdana"/>
          <w:sz w:val="18"/>
        </w:rPr>
      </w:pPr>
    </w:p>
    <w:tbl>
      <w:tblPr>
        <w:tblW w:w="9130" w:type="dxa"/>
        <w:tblLayout w:type="fixed"/>
        <w:tblCellMar>
          <w:left w:w="0" w:type="dxa"/>
          <w:right w:w="0" w:type="dxa"/>
        </w:tblCellMar>
        <w:tblLook w:val="01E0" w:firstRow="1" w:lastRow="1" w:firstColumn="1" w:lastColumn="1" w:noHBand="0" w:noVBand="0"/>
      </w:tblPr>
      <w:tblGrid>
        <w:gridCol w:w="4423"/>
        <w:gridCol w:w="284"/>
        <w:gridCol w:w="4423"/>
      </w:tblGrid>
      <w:tr w:rsidR="00EF0801" w:rsidRPr="009456B3" w14:paraId="0A307CC1" w14:textId="77777777" w:rsidTr="009456B3">
        <w:trPr>
          <w:cantSplit/>
        </w:trPr>
        <w:tc>
          <w:tcPr>
            <w:tcW w:w="4423" w:type="dxa"/>
            <w:tcBorders>
              <w:top w:val="single" w:sz="18" w:space="0" w:color="auto"/>
              <w:bottom w:val="single" w:sz="4" w:space="0" w:color="auto"/>
            </w:tcBorders>
            <w:shd w:val="clear" w:color="auto" w:fill="auto"/>
          </w:tcPr>
          <w:p w14:paraId="4F48783D" w14:textId="77777777" w:rsidR="00AC7769" w:rsidRPr="00F2378C" w:rsidRDefault="00EF0801" w:rsidP="00AC7769">
            <w:pPr>
              <w:spacing w:before="120" w:after="800" w:line="240" w:lineRule="atLeast"/>
              <w:rPr>
                <w:rFonts w:ascii="Verdana" w:hAnsi="Verdana"/>
                <w:b/>
                <w:sz w:val="18"/>
              </w:rPr>
            </w:pPr>
            <w:r w:rsidRPr="00CB5F57">
              <w:rPr>
                <w:rFonts w:ascii="Verdana" w:hAnsi="Verdana"/>
                <w:sz w:val="18"/>
              </w:rPr>
              <w:t>Signed</w:t>
            </w:r>
            <w:r w:rsidR="002F45D1">
              <w:rPr>
                <w:rFonts w:ascii="Verdana" w:hAnsi="Verdana"/>
                <w:sz w:val="18"/>
              </w:rPr>
              <w:t>, sealed</w:t>
            </w:r>
            <w:r w:rsidRPr="00CB5F57">
              <w:rPr>
                <w:rFonts w:ascii="Verdana" w:hAnsi="Verdana"/>
                <w:sz w:val="18"/>
              </w:rPr>
              <w:t xml:space="preserve"> and delivered </w:t>
            </w:r>
            <w:r w:rsidR="002F45D1">
              <w:rPr>
                <w:rFonts w:ascii="Verdana" w:hAnsi="Verdana"/>
                <w:sz w:val="18"/>
              </w:rPr>
              <w:t xml:space="preserve">for and on behalf of </w:t>
            </w:r>
            <w:r w:rsidR="004D5521">
              <w:rPr>
                <w:rFonts w:ascii="Verdana" w:hAnsi="Verdana"/>
                <w:b/>
                <w:sz w:val="18"/>
              </w:rPr>
              <w:t>[</w:t>
            </w:r>
            <w:r w:rsidR="004D5521" w:rsidRPr="004D5521">
              <w:rPr>
                <w:rFonts w:ascii="Verdana" w:hAnsi="Verdana"/>
                <w:b/>
                <w:sz w:val="18"/>
                <w:highlight w:val="yellow"/>
              </w:rPr>
              <w:t>insert party</w:t>
            </w:r>
            <w:r w:rsidR="004D5521">
              <w:rPr>
                <w:rFonts w:ascii="Verdana" w:hAnsi="Verdana"/>
                <w:b/>
                <w:sz w:val="18"/>
              </w:rPr>
              <w:t>]</w:t>
            </w:r>
            <w:r w:rsidR="004D5521" w:rsidRPr="00171116">
              <w:rPr>
                <w:rFonts w:ascii="Verdana" w:hAnsi="Verdana"/>
                <w:b/>
                <w:sz w:val="18"/>
              </w:rPr>
              <w:t xml:space="preserve"> Pty Ltd</w:t>
            </w:r>
            <w:r w:rsidR="004D5521" w:rsidRPr="008F3473">
              <w:rPr>
                <w:rFonts w:ascii="Verdana" w:hAnsi="Verdana"/>
                <w:sz w:val="18"/>
              </w:rPr>
              <w:t xml:space="preserve"> (ACN </w:t>
            </w:r>
            <w:r w:rsidR="004D5521">
              <w:rPr>
                <w:rFonts w:ascii="Verdana" w:hAnsi="Verdana"/>
                <w:sz w:val="18"/>
              </w:rPr>
              <w:t>[</w:t>
            </w:r>
            <w:r w:rsidR="004D5521" w:rsidRPr="004D5521">
              <w:rPr>
                <w:rFonts w:ascii="Verdana" w:hAnsi="Verdana"/>
                <w:sz w:val="18"/>
                <w:highlight w:val="yellow"/>
              </w:rPr>
              <w:t>insert ACN</w:t>
            </w:r>
            <w:r w:rsidR="004D5521">
              <w:rPr>
                <w:rFonts w:ascii="Verdana" w:hAnsi="Verdana"/>
                <w:sz w:val="18"/>
              </w:rPr>
              <w:t>]</w:t>
            </w:r>
            <w:r w:rsidR="004D5521" w:rsidRPr="008F3473">
              <w:rPr>
                <w:rFonts w:ascii="Verdana" w:hAnsi="Verdana"/>
                <w:sz w:val="18"/>
              </w:rPr>
              <w:t>)</w:t>
            </w:r>
            <w:r w:rsidR="00F2378C">
              <w:rPr>
                <w:rFonts w:ascii="Verdana" w:hAnsi="Verdana"/>
                <w:b/>
                <w:sz w:val="18"/>
              </w:rPr>
              <w:t xml:space="preserve"> </w:t>
            </w:r>
            <w:r w:rsidRPr="00CB5F57">
              <w:rPr>
                <w:rFonts w:ascii="Verdana" w:hAnsi="Verdana"/>
                <w:sz w:val="18"/>
              </w:rPr>
              <w:t>by:</w:t>
            </w:r>
          </w:p>
        </w:tc>
        <w:tc>
          <w:tcPr>
            <w:tcW w:w="284" w:type="dxa"/>
            <w:tcBorders>
              <w:top w:val="single" w:sz="18" w:space="0" w:color="auto"/>
            </w:tcBorders>
            <w:shd w:val="clear" w:color="auto" w:fill="auto"/>
          </w:tcPr>
          <w:p w14:paraId="2A399A32" w14:textId="77777777" w:rsidR="00EF0801" w:rsidRPr="009456B3" w:rsidRDefault="00EF0801" w:rsidP="009456B3">
            <w:pPr>
              <w:spacing w:before="120" w:after="600" w:line="240" w:lineRule="atLeast"/>
              <w:rPr>
                <w:rFonts w:ascii="Verdana" w:hAnsi="Verdana"/>
              </w:rPr>
            </w:pPr>
          </w:p>
        </w:tc>
        <w:tc>
          <w:tcPr>
            <w:tcW w:w="4423" w:type="dxa"/>
            <w:tcBorders>
              <w:top w:val="single" w:sz="18" w:space="0" w:color="auto"/>
              <w:bottom w:val="single" w:sz="4" w:space="0" w:color="auto"/>
            </w:tcBorders>
            <w:shd w:val="clear" w:color="auto" w:fill="auto"/>
          </w:tcPr>
          <w:p w14:paraId="7EDD486D" w14:textId="77777777" w:rsidR="00EF0801" w:rsidRPr="009456B3" w:rsidRDefault="00EF0801" w:rsidP="009456B3">
            <w:pPr>
              <w:spacing w:before="120" w:after="600" w:line="240" w:lineRule="atLeast"/>
              <w:rPr>
                <w:rFonts w:ascii="Verdana" w:hAnsi="Verdana"/>
              </w:rPr>
            </w:pPr>
          </w:p>
        </w:tc>
      </w:tr>
      <w:tr w:rsidR="00EF0801" w:rsidRPr="009456B3" w14:paraId="732912B6" w14:textId="77777777" w:rsidTr="009456B3">
        <w:trPr>
          <w:cantSplit/>
        </w:trPr>
        <w:tc>
          <w:tcPr>
            <w:tcW w:w="4423" w:type="dxa"/>
            <w:tcBorders>
              <w:top w:val="single" w:sz="4" w:space="0" w:color="auto"/>
              <w:bottom w:val="single" w:sz="4" w:space="0" w:color="auto"/>
            </w:tcBorders>
            <w:shd w:val="clear" w:color="auto" w:fill="auto"/>
          </w:tcPr>
          <w:p w14:paraId="012EB509" w14:textId="77777777" w:rsidR="00EF0801" w:rsidRPr="009456B3" w:rsidRDefault="00EF0801" w:rsidP="002F45D1">
            <w:pPr>
              <w:spacing w:before="120" w:after="600" w:line="240" w:lineRule="atLeast"/>
              <w:rPr>
                <w:rFonts w:ascii="Verdana" w:hAnsi="Verdana"/>
              </w:rPr>
            </w:pPr>
            <w:r w:rsidRPr="00CB5F57">
              <w:rPr>
                <w:rFonts w:ascii="Verdana" w:hAnsi="Verdana"/>
                <w:sz w:val="18"/>
              </w:rPr>
              <w:t xml:space="preserve">Signature of </w:t>
            </w:r>
            <w:r w:rsidR="002F45D1">
              <w:rPr>
                <w:rFonts w:ascii="Verdana" w:hAnsi="Verdana"/>
                <w:sz w:val="18"/>
              </w:rPr>
              <w:t>witness</w:t>
            </w:r>
          </w:p>
        </w:tc>
        <w:tc>
          <w:tcPr>
            <w:tcW w:w="284" w:type="dxa"/>
            <w:shd w:val="clear" w:color="auto" w:fill="auto"/>
          </w:tcPr>
          <w:p w14:paraId="77E3C13B" w14:textId="77777777" w:rsidR="00EF0801" w:rsidRPr="009456B3" w:rsidRDefault="00EF0801" w:rsidP="009456B3">
            <w:pPr>
              <w:spacing w:before="120" w:after="600" w:line="240" w:lineRule="atLeast"/>
              <w:rPr>
                <w:rFonts w:ascii="Verdana" w:hAnsi="Verdana"/>
              </w:rPr>
            </w:pPr>
          </w:p>
        </w:tc>
        <w:tc>
          <w:tcPr>
            <w:tcW w:w="4423" w:type="dxa"/>
            <w:tcBorders>
              <w:top w:val="single" w:sz="4" w:space="0" w:color="auto"/>
              <w:bottom w:val="single" w:sz="4" w:space="0" w:color="auto"/>
            </w:tcBorders>
            <w:shd w:val="clear" w:color="auto" w:fill="auto"/>
          </w:tcPr>
          <w:p w14:paraId="7778DFA7" w14:textId="77777777" w:rsidR="00EF0801" w:rsidRPr="009456B3" w:rsidRDefault="00EF0801" w:rsidP="00AC7769">
            <w:pPr>
              <w:spacing w:before="120" w:after="800" w:line="240" w:lineRule="atLeast"/>
              <w:rPr>
                <w:rFonts w:ascii="Verdana" w:hAnsi="Verdana"/>
              </w:rPr>
            </w:pPr>
            <w:r w:rsidRPr="00CB5F57">
              <w:rPr>
                <w:rFonts w:ascii="Verdana" w:hAnsi="Verdana"/>
                <w:sz w:val="18"/>
              </w:rPr>
              <w:t xml:space="preserve">Signature of </w:t>
            </w:r>
            <w:r w:rsidR="002F45D1">
              <w:rPr>
                <w:rFonts w:ascii="Verdana" w:hAnsi="Verdana"/>
                <w:sz w:val="18"/>
              </w:rPr>
              <w:t>authorised signatory</w:t>
            </w:r>
          </w:p>
        </w:tc>
      </w:tr>
      <w:tr w:rsidR="00EF0801" w:rsidRPr="009456B3" w14:paraId="5B3BDAFC" w14:textId="77777777" w:rsidTr="009456B3">
        <w:trPr>
          <w:cantSplit/>
        </w:trPr>
        <w:tc>
          <w:tcPr>
            <w:tcW w:w="4423" w:type="dxa"/>
            <w:tcBorders>
              <w:top w:val="single" w:sz="4" w:space="0" w:color="auto"/>
            </w:tcBorders>
            <w:shd w:val="clear" w:color="auto" w:fill="auto"/>
          </w:tcPr>
          <w:p w14:paraId="09BFB280" w14:textId="77777777" w:rsidR="00EF0801" w:rsidRDefault="00EF0801" w:rsidP="002F45D1">
            <w:pPr>
              <w:spacing w:before="120" w:after="120" w:line="240" w:lineRule="atLeast"/>
              <w:rPr>
                <w:rFonts w:ascii="Verdana" w:hAnsi="Verdana"/>
                <w:sz w:val="18"/>
              </w:rPr>
            </w:pPr>
            <w:r w:rsidRPr="00CB5F57">
              <w:rPr>
                <w:rFonts w:ascii="Verdana" w:hAnsi="Verdana"/>
                <w:sz w:val="18"/>
              </w:rPr>
              <w:t xml:space="preserve">Name of </w:t>
            </w:r>
            <w:r w:rsidR="002F45D1">
              <w:rPr>
                <w:rFonts w:ascii="Verdana" w:hAnsi="Verdana"/>
                <w:sz w:val="18"/>
              </w:rPr>
              <w:t>witness</w:t>
            </w:r>
            <w:r w:rsidRPr="00CB5F57">
              <w:rPr>
                <w:rFonts w:ascii="Verdana" w:hAnsi="Verdana"/>
                <w:sz w:val="18"/>
              </w:rPr>
              <w:t xml:space="preserve"> (print)</w:t>
            </w:r>
          </w:p>
          <w:p w14:paraId="1A2F9F03" w14:textId="77777777" w:rsidR="004D5521" w:rsidRPr="009456B3" w:rsidRDefault="004D5521" w:rsidP="002F45D1">
            <w:pPr>
              <w:spacing w:before="120" w:after="120" w:line="240" w:lineRule="atLeast"/>
              <w:rPr>
                <w:rFonts w:ascii="Verdana" w:hAnsi="Verdana"/>
              </w:rPr>
            </w:pPr>
          </w:p>
        </w:tc>
        <w:tc>
          <w:tcPr>
            <w:tcW w:w="284" w:type="dxa"/>
            <w:shd w:val="clear" w:color="auto" w:fill="auto"/>
          </w:tcPr>
          <w:p w14:paraId="2FF3E6A5" w14:textId="77777777" w:rsidR="00EF0801" w:rsidRPr="009456B3" w:rsidRDefault="00EF0801" w:rsidP="009456B3">
            <w:pPr>
              <w:spacing w:before="120" w:after="120" w:line="240" w:lineRule="atLeast"/>
              <w:rPr>
                <w:rFonts w:ascii="Verdana" w:hAnsi="Verdana"/>
              </w:rPr>
            </w:pPr>
          </w:p>
        </w:tc>
        <w:tc>
          <w:tcPr>
            <w:tcW w:w="4423" w:type="dxa"/>
            <w:tcBorders>
              <w:top w:val="single" w:sz="4" w:space="0" w:color="auto"/>
            </w:tcBorders>
            <w:shd w:val="clear" w:color="auto" w:fill="auto"/>
          </w:tcPr>
          <w:p w14:paraId="3AE41664" w14:textId="77777777" w:rsidR="00EF0801" w:rsidRPr="009456B3" w:rsidRDefault="00EF0801" w:rsidP="009456B3">
            <w:pPr>
              <w:spacing w:before="120" w:after="120" w:line="240" w:lineRule="atLeast"/>
              <w:rPr>
                <w:rFonts w:ascii="Verdana" w:hAnsi="Verdana"/>
              </w:rPr>
            </w:pPr>
            <w:r w:rsidRPr="00CB5F57">
              <w:rPr>
                <w:rFonts w:ascii="Verdana" w:hAnsi="Verdana"/>
                <w:sz w:val="18"/>
              </w:rPr>
              <w:t xml:space="preserve">Name of </w:t>
            </w:r>
            <w:r w:rsidR="002F45D1">
              <w:rPr>
                <w:rFonts w:ascii="Verdana" w:hAnsi="Verdana"/>
                <w:sz w:val="18"/>
              </w:rPr>
              <w:t>authorised signatory</w:t>
            </w:r>
            <w:r w:rsidRPr="00CB5F57">
              <w:rPr>
                <w:rFonts w:ascii="Verdana" w:hAnsi="Verdana"/>
                <w:sz w:val="18"/>
              </w:rPr>
              <w:t xml:space="preserve"> (print)</w:t>
            </w:r>
          </w:p>
        </w:tc>
      </w:tr>
      <w:tr w:rsidR="00EF0801" w:rsidRPr="009456B3" w14:paraId="2C966175" w14:textId="77777777" w:rsidTr="009456B3">
        <w:trPr>
          <w:cantSplit/>
        </w:trPr>
        <w:tc>
          <w:tcPr>
            <w:tcW w:w="4423" w:type="dxa"/>
            <w:tcBorders>
              <w:top w:val="single" w:sz="18" w:space="0" w:color="auto"/>
              <w:bottom w:val="single" w:sz="4" w:space="0" w:color="auto"/>
            </w:tcBorders>
            <w:shd w:val="clear" w:color="auto" w:fill="auto"/>
          </w:tcPr>
          <w:p w14:paraId="224CDB87" w14:textId="77777777" w:rsidR="00EF0801" w:rsidRPr="00AC7769" w:rsidRDefault="002F45D1" w:rsidP="00AC7769">
            <w:pPr>
              <w:spacing w:before="120" w:after="800" w:line="240" w:lineRule="atLeast"/>
              <w:rPr>
                <w:rFonts w:ascii="Verdana" w:hAnsi="Verdana"/>
                <w:b/>
                <w:sz w:val="18"/>
                <w:lang w:val="en-GB"/>
              </w:rPr>
            </w:pPr>
            <w:r w:rsidRPr="002F45D1">
              <w:rPr>
                <w:rFonts w:ascii="Verdana" w:hAnsi="Verdana"/>
                <w:sz w:val="18"/>
              </w:rPr>
              <w:t>Signed, sealed and delivered for and on behalf of</w:t>
            </w:r>
            <w:r w:rsidR="00EF0801" w:rsidRPr="00CB5F57">
              <w:rPr>
                <w:rFonts w:ascii="Verdana" w:hAnsi="Verdana"/>
                <w:sz w:val="18"/>
              </w:rPr>
              <w:t xml:space="preserve"> </w:t>
            </w:r>
            <w:r w:rsidR="004D5521">
              <w:rPr>
                <w:rFonts w:ascii="Verdana" w:hAnsi="Verdana"/>
                <w:b/>
                <w:sz w:val="18"/>
              </w:rPr>
              <w:t>[</w:t>
            </w:r>
            <w:r w:rsidR="004D5521" w:rsidRPr="004D5521">
              <w:rPr>
                <w:rFonts w:ascii="Verdana" w:hAnsi="Verdana"/>
                <w:b/>
                <w:sz w:val="18"/>
                <w:highlight w:val="yellow"/>
              </w:rPr>
              <w:t>insert party</w:t>
            </w:r>
            <w:r w:rsidR="004D5521">
              <w:rPr>
                <w:rFonts w:ascii="Verdana" w:hAnsi="Verdana"/>
                <w:b/>
                <w:sz w:val="18"/>
              </w:rPr>
              <w:t>]</w:t>
            </w:r>
            <w:r w:rsidR="004D5521" w:rsidRPr="00171116">
              <w:rPr>
                <w:rFonts w:ascii="Verdana" w:hAnsi="Verdana"/>
                <w:b/>
                <w:sz w:val="18"/>
              </w:rPr>
              <w:t xml:space="preserve"> Pty Ltd</w:t>
            </w:r>
            <w:r w:rsidR="004D5521" w:rsidRPr="008F3473">
              <w:rPr>
                <w:rFonts w:ascii="Verdana" w:hAnsi="Verdana"/>
                <w:sz w:val="18"/>
              </w:rPr>
              <w:t xml:space="preserve"> (ACN </w:t>
            </w:r>
            <w:r w:rsidR="004D5521">
              <w:rPr>
                <w:rFonts w:ascii="Verdana" w:hAnsi="Verdana"/>
                <w:sz w:val="18"/>
              </w:rPr>
              <w:t>[</w:t>
            </w:r>
            <w:r w:rsidR="004D5521" w:rsidRPr="004D5521">
              <w:rPr>
                <w:rFonts w:ascii="Verdana" w:hAnsi="Verdana"/>
                <w:sz w:val="18"/>
                <w:highlight w:val="yellow"/>
              </w:rPr>
              <w:t>insert ACN</w:t>
            </w:r>
            <w:r w:rsidR="004D5521">
              <w:rPr>
                <w:rFonts w:ascii="Verdana" w:hAnsi="Verdana"/>
                <w:sz w:val="18"/>
              </w:rPr>
              <w:t>]</w:t>
            </w:r>
            <w:r w:rsidR="004D5521" w:rsidRPr="008F3473">
              <w:rPr>
                <w:rFonts w:ascii="Verdana" w:hAnsi="Verdana"/>
                <w:sz w:val="18"/>
              </w:rPr>
              <w:t>)</w:t>
            </w:r>
            <w:r w:rsidR="009405C4" w:rsidRPr="00CB5F57">
              <w:rPr>
                <w:rFonts w:ascii="Verdana" w:hAnsi="Verdana"/>
                <w:sz w:val="18"/>
              </w:rPr>
              <w:t xml:space="preserve"> </w:t>
            </w:r>
            <w:r w:rsidR="00EF0801" w:rsidRPr="00CB5F57">
              <w:rPr>
                <w:rFonts w:ascii="Verdana" w:hAnsi="Verdana"/>
                <w:sz w:val="18"/>
              </w:rPr>
              <w:t>by:</w:t>
            </w:r>
          </w:p>
        </w:tc>
        <w:tc>
          <w:tcPr>
            <w:tcW w:w="284" w:type="dxa"/>
            <w:tcBorders>
              <w:top w:val="single" w:sz="18" w:space="0" w:color="auto"/>
            </w:tcBorders>
            <w:shd w:val="clear" w:color="auto" w:fill="auto"/>
          </w:tcPr>
          <w:p w14:paraId="798E85AF" w14:textId="77777777" w:rsidR="00EF0801" w:rsidRPr="009456B3" w:rsidRDefault="00EF0801" w:rsidP="009456B3">
            <w:pPr>
              <w:spacing w:before="120" w:after="600" w:line="240" w:lineRule="atLeast"/>
              <w:rPr>
                <w:rFonts w:ascii="Verdana" w:hAnsi="Verdana"/>
              </w:rPr>
            </w:pPr>
          </w:p>
        </w:tc>
        <w:tc>
          <w:tcPr>
            <w:tcW w:w="4423" w:type="dxa"/>
            <w:tcBorders>
              <w:top w:val="single" w:sz="18" w:space="0" w:color="auto"/>
              <w:bottom w:val="single" w:sz="4" w:space="0" w:color="auto"/>
            </w:tcBorders>
            <w:shd w:val="clear" w:color="auto" w:fill="auto"/>
          </w:tcPr>
          <w:p w14:paraId="6BAB7AE4" w14:textId="77777777" w:rsidR="00EF0801" w:rsidRPr="009456B3" w:rsidRDefault="00EF0801" w:rsidP="009456B3">
            <w:pPr>
              <w:spacing w:before="120" w:after="600" w:line="240" w:lineRule="atLeast"/>
              <w:rPr>
                <w:rFonts w:ascii="Verdana" w:hAnsi="Verdana"/>
              </w:rPr>
            </w:pPr>
          </w:p>
        </w:tc>
      </w:tr>
      <w:tr w:rsidR="00EF0801" w:rsidRPr="009456B3" w14:paraId="749552A3" w14:textId="77777777" w:rsidTr="009456B3">
        <w:trPr>
          <w:cantSplit/>
        </w:trPr>
        <w:tc>
          <w:tcPr>
            <w:tcW w:w="4423" w:type="dxa"/>
            <w:tcBorders>
              <w:top w:val="single" w:sz="4" w:space="0" w:color="auto"/>
              <w:bottom w:val="single" w:sz="4" w:space="0" w:color="auto"/>
            </w:tcBorders>
            <w:shd w:val="clear" w:color="auto" w:fill="auto"/>
          </w:tcPr>
          <w:p w14:paraId="20259D3F" w14:textId="77777777" w:rsidR="00EF0801" w:rsidRPr="009456B3" w:rsidRDefault="00EF0801" w:rsidP="002F45D1">
            <w:pPr>
              <w:spacing w:before="120" w:after="600" w:line="240" w:lineRule="atLeast"/>
              <w:rPr>
                <w:rFonts w:ascii="Verdana" w:hAnsi="Verdana"/>
              </w:rPr>
            </w:pPr>
            <w:r w:rsidRPr="00CB5F57">
              <w:rPr>
                <w:rFonts w:ascii="Verdana" w:hAnsi="Verdana"/>
                <w:sz w:val="18"/>
              </w:rPr>
              <w:t xml:space="preserve">Signature of </w:t>
            </w:r>
            <w:r w:rsidR="002F45D1">
              <w:rPr>
                <w:rFonts w:ascii="Verdana" w:hAnsi="Verdana"/>
                <w:sz w:val="18"/>
              </w:rPr>
              <w:t>witness</w:t>
            </w:r>
          </w:p>
        </w:tc>
        <w:tc>
          <w:tcPr>
            <w:tcW w:w="284" w:type="dxa"/>
            <w:shd w:val="clear" w:color="auto" w:fill="auto"/>
          </w:tcPr>
          <w:p w14:paraId="5E0E4843" w14:textId="77777777" w:rsidR="00EF0801" w:rsidRPr="009456B3" w:rsidRDefault="00EF0801" w:rsidP="009456B3">
            <w:pPr>
              <w:spacing w:before="120" w:after="600" w:line="240" w:lineRule="atLeast"/>
              <w:rPr>
                <w:rFonts w:ascii="Verdana" w:hAnsi="Verdana"/>
              </w:rPr>
            </w:pPr>
          </w:p>
        </w:tc>
        <w:tc>
          <w:tcPr>
            <w:tcW w:w="4423" w:type="dxa"/>
            <w:tcBorders>
              <w:top w:val="single" w:sz="4" w:space="0" w:color="auto"/>
              <w:bottom w:val="single" w:sz="4" w:space="0" w:color="auto"/>
            </w:tcBorders>
            <w:shd w:val="clear" w:color="auto" w:fill="auto"/>
          </w:tcPr>
          <w:p w14:paraId="64F70C07" w14:textId="77777777" w:rsidR="00EF0801" w:rsidRPr="009456B3" w:rsidRDefault="00EF0801" w:rsidP="00AC7769">
            <w:pPr>
              <w:spacing w:before="120" w:after="800" w:line="240" w:lineRule="atLeast"/>
              <w:rPr>
                <w:rFonts w:ascii="Verdana" w:hAnsi="Verdana"/>
              </w:rPr>
            </w:pPr>
            <w:r w:rsidRPr="00CB5F57">
              <w:rPr>
                <w:rFonts w:ascii="Verdana" w:hAnsi="Verdana"/>
                <w:sz w:val="18"/>
              </w:rPr>
              <w:t xml:space="preserve">Signature of </w:t>
            </w:r>
            <w:r w:rsidR="002F45D1">
              <w:rPr>
                <w:rFonts w:ascii="Verdana" w:hAnsi="Verdana"/>
                <w:sz w:val="18"/>
              </w:rPr>
              <w:t>authorised signatory</w:t>
            </w:r>
          </w:p>
        </w:tc>
      </w:tr>
      <w:tr w:rsidR="00EF0801" w:rsidRPr="00CB5F57" w14:paraId="15C1E7D2" w14:textId="77777777" w:rsidTr="009456B3">
        <w:trPr>
          <w:cantSplit/>
        </w:trPr>
        <w:tc>
          <w:tcPr>
            <w:tcW w:w="4423" w:type="dxa"/>
            <w:tcBorders>
              <w:top w:val="single" w:sz="4" w:space="0" w:color="auto"/>
            </w:tcBorders>
            <w:shd w:val="clear" w:color="auto" w:fill="auto"/>
          </w:tcPr>
          <w:p w14:paraId="1F903F36" w14:textId="77777777" w:rsidR="00EF0801" w:rsidRPr="009456B3" w:rsidRDefault="00EF0801" w:rsidP="002F45D1">
            <w:pPr>
              <w:spacing w:before="120" w:after="120" w:line="240" w:lineRule="atLeast"/>
              <w:rPr>
                <w:rFonts w:ascii="Verdana" w:hAnsi="Verdana"/>
              </w:rPr>
            </w:pPr>
            <w:r w:rsidRPr="00CB5F57">
              <w:rPr>
                <w:rFonts w:ascii="Verdana" w:hAnsi="Verdana"/>
                <w:sz w:val="18"/>
              </w:rPr>
              <w:t xml:space="preserve">Name of </w:t>
            </w:r>
            <w:r w:rsidR="002F45D1">
              <w:rPr>
                <w:rFonts w:ascii="Verdana" w:hAnsi="Verdana"/>
                <w:sz w:val="18"/>
              </w:rPr>
              <w:t>witness</w:t>
            </w:r>
            <w:r w:rsidRPr="00CB5F57">
              <w:rPr>
                <w:rFonts w:ascii="Verdana" w:hAnsi="Verdana"/>
                <w:sz w:val="18"/>
              </w:rPr>
              <w:t xml:space="preserve"> (print)</w:t>
            </w:r>
          </w:p>
        </w:tc>
        <w:tc>
          <w:tcPr>
            <w:tcW w:w="284" w:type="dxa"/>
            <w:shd w:val="clear" w:color="auto" w:fill="auto"/>
          </w:tcPr>
          <w:p w14:paraId="7BD5C82A" w14:textId="77777777" w:rsidR="00EF0801" w:rsidRPr="009456B3" w:rsidRDefault="00EF0801" w:rsidP="009456B3">
            <w:pPr>
              <w:spacing w:before="120" w:after="120" w:line="240" w:lineRule="atLeast"/>
              <w:rPr>
                <w:rFonts w:ascii="Verdana" w:hAnsi="Verdana"/>
              </w:rPr>
            </w:pPr>
          </w:p>
        </w:tc>
        <w:tc>
          <w:tcPr>
            <w:tcW w:w="4423" w:type="dxa"/>
            <w:tcBorders>
              <w:top w:val="single" w:sz="4" w:space="0" w:color="auto"/>
            </w:tcBorders>
            <w:shd w:val="clear" w:color="auto" w:fill="auto"/>
          </w:tcPr>
          <w:p w14:paraId="536CF362" w14:textId="77777777" w:rsidR="00EF0801" w:rsidRPr="00CB5F57" w:rsidRDefault="00EF0801" w:rsidP="009456B3">
            <w:pPr>
              <w:spacing w:before="120" w:after="120" w:line="240" w:lineRule="atLeast"/>
              <w:rPr>
                <w:rFonts w:ascii="Verdana" w:hAnsi="Verdana"/>
                <w:sz w:val="18"/>
              </w:rPr>
            </w:pPr>
            <w:r w:rsidRPr="00CB5F57">
              <w:rPr>
                <w:rFonts w:ascii="Verdana" w:hAnsi="Verdana"/>
                <w:sz w:val="18"/>
              </w:rPr>
              <w:t xml:space="preserve">Name of </w:t>
            </w:r>
            <w:r w:rsidR="002F45D1">
              <w:rPr>
                <w:rFonts w:ascii="Verdana" w:hAnsi="Verdana"/>
                <w:sz w:val="18"/>
              </w:rPr>
              <w:t>authorised signatory</w:t>
            </w:r>
            <w:r w:rsidRPr="00CB5F57">
              <w:rPr>
                <w:rFonts w:ascii="Verdana" w:hAnsi="Verdana"/>
                <w:sz w:val="18"/>
              </w:rPr>
              <w:t xml:space="preserve"> (print)</w:t>
            </w:r>
          </w:p>
        </w:tc>
      </w:tr>
    </w:tbl>
    <w:p w14:paraId="4AE7285F" w14:textId="77777777" w:rsidR="00EF0801" w:rsidRPr="00CB5F57" w:rsidRDefault="00EF0801" w:rsidP="004D5521">
      <w:pPr>
        <w:spacing w:before="120" w:after="120"/>
        <w:rPr>
          <w:rFonts w:ascii="Verdana" w:hAnsi="Verdana"/>
          <w:sz w:val="18"/>
        </w:rPr>
      </w:pPr>
    </w:p>
    <w:tbl>
      <w:tblPr>
        <w:tblW w:w="9130" w:type="dxa"/>
        <w:tblLayout w:type="fixed"/>
        <w:tblCellMar>
          <w:left w:w="0" w:type="dxa"/>
          <w:right w:w="0" w:type="dxa"/>
        </w:tblCellMar>
        <w:tblLook w:val="01E0" w:firstRow="1" w:lastRow="1" w:firstColumn="1" w:lastColumn="1" w:noHBand="0" w:noVBand="0"/>
      </w:tblPr>
      <w:tblGrid>
        <w:gridCol w:w="4423"/>
        <w:gridCol w:w="284"/>
        <w:gridCol w:w="4423"/>
      </w:tblGrid>
      <w:tr w:rsidR="00033AFC" w:rsidRPr="009456B3" w14:paraId="714C746D" w14:textId="77777777" w:rsidTr="00BF455A">
        <w:trPr>
          <w:cantSplit/>
        </w:trPr>
        <w:tc>
          <w:tcPr>
            <w:tcW w:w="4423" w:type="dxa"/>
            <w:tcBorders>
              <w:top w:val="single" w:sz="18" w:space="0" w:color="auto"/>
              <w:bottom w:val="single" w:sz="4" w:space="0" w:color="auto"/>
            </w:tcBorders>
            <w:shd w:val="clear" w:color="auto" w:fill="auto"/>
          </w:tcPr>
          <w:p w14:paraId="2104B07C" w14:textId="77777777" w:rsidR="00033AFC" w:rsidRPr="00AC7769" w:rsidRDefault="00033AFC" w:rsidP="00BF455A">
            <w:pPr>
              <w:spacing w:before="120" w:after="800" w:line="240" w:lineRule="atLeast"/>
              <w:rPr>
                <w:rFonts w:ascii="Verdana" w:hAnsi="Verdana"/>
                <w:b/>
                <w:sz w:val="18"/>
                <w:lang w:val="en-GB"/>
              </w:rPr>
            </w:pPr>
            <w:r w:rsidRPr="002F45D1">
              <w:rPr>
                <w:rFonts w:ascii="Verdana" w:hAnsi="Verdana"/>
                <w:sz w:val="18"/>
              </w:rPr>
              <w:t>Signed, sealed and delivered for and on behalf of</w:t>
            </w:r>
            <w:r w:rsidRPr="00CB5F57">
              <w:rPr>
                <w:rFonts w:ascii="Verdana" w:hAnsi="Verdana"/>
                <w:sz w:val="18"/>
              </w:rPr>
              <w:t xml:space="preserve"> </w:t>
            </w:r>
            <w:r w:rsidR="004D5521">
              <w:rPr>
                <w:rFonts w:ascii="Verdana" w:hAnsi="Verdana"/>
                <w:b/>
                <w:sz w:val="18"/>
              </w:rPr>
              <w:t>[</w:t>
            </w:r>
            <w:r w:rsidR="004D5521" w:rsidRPr="004D5521">
              <w:rPr>
                <w:rFonts w:ascii="Verdana" w:hAnsi="Verdana"/>
                <w:b/>
                <w:sz w:val="18"/>
                <w:highlight w:val="yellow"/>
              </w:rPr>
              <w:t>insert party</w:t>
            </w:r>
            <w:r w:rsidR="004D5521">
              <w:rPr>
                <w:rFonts w:ascii="Verdana" w:hAnsi="Verdana"/>
                <w:b/>
                <w:sz w:val="18"/>
              </w:rPr>
              <w:t>]</w:t>
            </w:r>
            <w:r w:rsidR="004D5521" w:rsidRPr="00171116">
              <w:rPr>
                <w:rFonts w:ascii="Verdana" w:hAnsi="Verdana"/>
                <w:b/>
                <w:sz w:val="18"/>
              </w:rPr>
              <w:t xml:space="preserve"> Pty Ltd</w:t>
            </w:r>
            <w:r w:rsidR="004D5521" w:rsidRPr="008F3473">
              <w:rPr>
                <w:rFonts w:ascii="Verdana" w:hAnsi="Verdana"/>
                <w:sz w:val="18"/>
              </w:rPr>
              <w:t xml:space="preserve"> (ACN </w:t>
            </w:r>
            <w:r w:rsidR="004D5521">
              <w:rPr>
                <w:rFonts w:ascii="Verdana" w:hAnsi="Verdana"/>
                <w:sz w:val="18"/>
              </w:rPr>
              <w:t>[</w:t>
            </w:r>
            <w:r w:rsidR="004D5521" w:rsidRPr="004D5521">
              <w:rPr>
                <w:rFonts w:ascii="Verdana" w:hAnsi="Verdana"/>
                <w:sz w:val="18"/>
                <w:highlight w:val="yellow"/>
              </w:rPr>
              <w:t>insert ACN</w:t>
            </w:r>
            <w:r w:rsidR="004D5521">
              <w:rPr>
                <w:rFonts w:ascii="Verdana" w:hAnsi="Verdana"/>
                <w:sz w:val="18"/>
              </w:rPr>
              <w:t>]</w:t>
            </w:r>
            <w:r w:rsidR="004D5521" w:rsidRPr="008F3473">
              <w:rPr>
                <w:rFonts w:ascii="Verdana" w:hAnsi="Verdana"/>
                <w:sz w:val="18"/>
              </w:rPr>
              <w:t>)</w:t>
            </w:r>
            <w:r w:rsidR="004D5521">
              <w:rPr>
                <w:rFonts w:ascii="Verdana" w:hAnsi="Verdana"/>
                <w:sz w:val="18"/>
              </w:rPr>
              <w:t xml:space="preserve"> </w:t>
            </w:r>
            <w:r w:rsidRPr="00CB5F57">
              <w:rPr>
                <w:rFonts w:ascii="Verdana" w:hAnsi="Verdana"/>
                <w:sz w:val="18"/>
              </w:rPr>
              <w:t>by:</w:t>
            </w:r>
          </w:p>
        </w:tc>
        <w:tc>
          <w:tcPr>
            <w:tcW w:w="284" w:type="dxa"/>
            <w:tcBorders>
              <w:top w:val="single" w:sz="18" w:space="0" w:color="auto"/>
            </w:tcBorders>
            <w:shd w:val="clear" w:color="auto" w:fill="auto"/>
          </w:tcPr>
          <w:p w14:paraId="4BF35512" w14:textId="77777777" w:rsidR="00033AFC" w:rsidRPr="009456B3" w:rsidRDefault="00033AFC" w:rsidP="00BF455A">
            <w:pPr>
              <w:spacing w:before="120" w:after="600" w:line="240" w:lineRule="atLeast"/>
              <w:rPr>
                <w:rFonts w:ascii="Verdana" w:hAnsi="Verdana"/>
              </w:rPr>
            </w:pPr>
          </w:p>
        </w:tc>
        <w:tc>
          <w:tcPr>
            <w:tcW w:w="4423" w:type="dxa"/>
            <w:tcBorders>
              <w:top w:val="single" w:sz="18" w:space="0" w:color="auto"/>
              <w:bottom w:val="single" w:sz="4" w:space="0" w:color="auto"/>
            </w:tcBorders>
            <w:shd w:val="clear" w:color="auto" w:fill="auto"/>
          </w:tcPr>
          <w:p w14:paraId="51136D14" w14:textId="77777777" w:rsidR="00033AFC" w:rsidRPr="009456B3" w:rsidRDefault="00033AFC" w:rsidP="00BF455A">
            <w:pPr>
              <w:spacing w:before="120" w:after="600" w:line="240" w:lineRule="atLeast"/>
              <w:rPr>
                <w:rFonts w:ascii="Verdana" w:hAnsi="Verdana"/>
              </w:rPr>
            </w:pPr>
          </w:p>
        </w:tc>
      </w:tr>
      <w:tr w:rsidR="00033AFC" w:rsidRPr="009456B3" w14:paraId="7646D211" w14:textId="77777777" w:rsidTr="00BF455A">
        <w:trPr>
          <w:cantSplit/>
        </w:trPr>
        <w:tc>
          <w:tcPr>
            <w:tcW w:w="4423" w:type="dxa"/>
            <w:tcBorders>
              <w:top w:val="single" w:sz="4" w:space="0" w:color="auto"/>
              <w:bottom w:val="single" w:sz="4" w:space="0" w:color="auto"/>
            </w:tcBorders>
            <w:shd w:val="clear" w:color="auto" w:fill="auto"/>
          </w:tcPr>
          <w:p w14:paraId="1D1B6379" w14:textId="77777777" w:rsidR="00033AFC" w:rsidRPr="009456B3" w:rsidRDefault="00033AFC" w:rsidP="00BF455A">
            <w:pPr>
              <w:spacing w:before="120" w:after="600" w:line="240" w:lineRule="atLeast"/>
              <w:rPr>
                <w:rFonts w:ascii="Verdana" w:hAnsi="Verdana"/>
              </w:rPr>
            </w:pPr>
            <w:r w:rsidRPr="00CB5F57">
              <w:rPr>
                <w:rFonts w:ascii="Verdana" w:hAnsi="Verdana"/>
                <w:sz w:val="18"/>
              </w:rPr>
              <w:t xml:space="preserve">Signature of </w:t>
            </w:r>
            <w:r>
              <w:rPr>
                <w:rFonts w:ascii="Verdana" w:hAnsi="Verdana"/>
                <w:sz w:val="18"/>
              </w:rPr>
              <w:t>witness</w:t>
            </w:r>
          </w:p>
        </w:tc>
        <w:tc>
          <w:tcPr>
            <w:tcW w:w="284" w:type="dxa"/>
            <w:shd w:val="clear" w:color="auto" w:fill="auto"/>
          </w:tcPr>
          <w:p w14:paraId="3EC3E5C2" w14:textId="77777777" w:rsidR="00033AFC" w:rsidRPr="009456B3" w:rsidRDefault="00033AFC" w:rsidP="00BF455A">
            <w:pPr>
              <w:spacing w:before="120" w:after="600" w:line="240" w:lineRule="atLeast"/>
              <w:rPr>
                <w:rFonts w:ascii="Verdana" w:hAnsi="Verdana"/>
              </w:rPr>
            </w:pPr>
          </w:p>
        </w:tc>
        <w:tc>
          <w:tcPr>
            <w:tcW w:w="4423" w:type="dxa"/>
            <w:tcBorders>
              <w:top w:val="single" w:sz="4" w:space="0" w:color="auto"/>
              <w:bottom w:val="single" w:sz="4" w:space="0" w:color="auto"/>
            </w:tcBorders>
            <w:shd w:val="clear" w:color="auto" w:fill="auto"/>
          </w:tcPr>
          <w:p w14:paraId="7C522448" w14:textId="77777777" w:rsidR="00033AFC" w:rsidRPr="009456B3" w:rsidRDefault="00033AFC" w:rsidP="00BF455A">
            <w:pPr>
              <w:spacing w:before="120" w:after="800" w:line="240" w:lineRule="atLeast"/>
              <w:rPr>
                <w:rFonts w:ascii="Verdana" w:hAnsi="Verdana"/>
              </w:rPr>
            </w:pPr>
            <w:r w:rsidRPr="00CB5F57">
              <w:rPr>
                <w:rFonts w:ascii="Verdana" w:hAnsi="Verdana"/>
                <w:sz w:val="18"/>
              </w:rPr>
              <w:t xml:space="preserve">Signature of </w:t>
            </w:r>
            <w:r>
              <w:rPr>
                <w:rFonts w:ascii="Verdana" w:hAnsi="Verdana"/>
                <w:sz w:val="18"/>
              </w:rPr>
              <w:t>authorised signatory</w:t>
            </w:r>
          </w:p>
        </w:tc>
      </w:tr>
      <w:tr w:rsidR="00033AFC" w:rsidRPr="00CB5F57" w14:paraId="7FAF9D62" w14:textId="77777777" w:rsidTr="00BF455A">
        <w:trPr>
          <w:cantSplit/>
        </w:trPr>
        <w:tc>
          <w:tcPr>
            <w:tcW w:w="4423" w:type="dxa"/>
            <w:tcBorders>
              <w:top w:val="single" w:sz="4" w:space="0" w:color="auto"/>
            </w:tcBorders>
            <w:shd w:val="clear" w:color="auto" w:fill="auto"/>
          </w:tcPr>
          <w:p w14:paraId="15F5D662" w14:textId="77777777" w:rsidR="00033AFC" w:rsidRPr="009456B3" w:rsidRDefault="00033AFC" w:rsidP="00BF455A">
            <w:pPr>
              <w:spacing w:before="120" w:after="120" w:line="240" w:lineRule="atLeast"/>
              <w:rPr>
                <w:rFonts w:ascii="Verdana" w:hAnsi="Verdana"/>
              </w:rPr>
            </w:pPr>
            <w:r w:rsidRPr="00CB5F57">
              <w:rPr>
                <w:rFonts w:ascii="Verdana" w:hAnsi="Verdana"/>
                <w:sz w:val="18"/>
              </w:rPr>
              <w:t xml:space="preserve">Name of </w:t>
            </w:r>
            <w:r>
              <w:rPr>
                <w:rFonts w:ascii="Verdana" w:hAnsi="Verdana"/>
                <w:sz w:val="18"/>
              </w:rPr>
              <w:t>witness</w:t>
            </w:r>
            <w:r w:rsidRPr="00CB5F57">
              <w:rPr>
                <w:rFonts w:ascii="Verdana" w:hAnsi="Verdana"/>
                <w:sz w:val="18"/>
              </w:rPr>
              <w:t xml:space="preserve"> (print)</w:t>
            </w:r>
          </w:p>
        </w:tc>
        <w:tc>
          <w:tcPr>
            <w:tcW w:w="284" w:type="dxa"/>
            <w:shd w:val="clear" w:color="auto" w:fill="auto"/>
          </w:tcPr>
          <w:p w14:paraId="132E18FD" w14:textId="77777777" w:rsidR="00033AFC" w:rsidRPr="009456B3" w:rsidRDefault="00033AFC" w:rsidP="00BF455A">
            <w:pPr>
              <w:spacing w:before="120" w:after="120" w:line="240" w:lineRule="atLeast"/>
              <w:rPr>
                <w:rFonts w:ascii="Verdana" w:hAnsi="Verdana"/>
              </w:rPr>
            </w:pPr>
          </w:p>
        </w:tc>
        <w:tc>
          <w:tcPr>
            <w:tcW w:w="4423" w:type="dxa"/>
            <w:tcBorders>
              <w:top w:val="single" w:sz="4" w:space="0" w:color="auto"/>
            </w:tcBorders>
            <w:shd w:val="clear" w:color="auto" w:fill="auto"/>
          </w:tcPr>
          <w:p w14:paraId="6A815BE7" w14:textId="77777777" w:rsidR="00033AFC" w:rsidRPr="00CB5F57" w:rsidRDefault="00033AFC" w:rsidP="00BF455A">
            <w:pPr>
              <w:spacing w:before="120" w:after="120" w:line="240" w:lineRule="atLeast"/>
              <w:rPr>
                <w:rFonts w:ascii="Verdana" w:hAnsi="Verdana"/>
                <w:sz w:val="18"/>
              </w:rPr>
            </w:pPr>
            <w:r w:rsidRPr="00CB5F57">
              <w:rPr>
                <w:rFonts w:ascii="Verdana" w:hAnsi="Verdana"/>
                <w:sz w:val="18"/>
              </w:rPr>
              <w:t xml:space="preserve">Name of </w:t>
            </w:r>
            <w:r>
              <w:rPr>
                <w:rFonts w:ascii="Verdana" w:hAnsi="Verdana"/>
                <w:sz w:val="18"/>
              </w:rPr>
              <w:t>authorised signatory</w:t>
            </w:r>
            <w:r w:rsidRPr="00CB5F57">
              <w:rPr>
                <w:rFonts w:ascii="Verdana" w:hAnsi="Verdana"/>
                <w:sz w:val="18"/>
              </w:rPr>
              <w:t xml:space="preserve"> (print)</w:t>
            </w:r>
          </w:p>
        </w:tc>
      </w:tr>
    </w:tbl>
    <w:p w14:paraId="0F35AB18" w14:textId="77777777" w:rsidR="00033AFC" w:rsidRDefault="00033AFC" w:rsidP="00EF0801">
      <w:pPr>
        <w:spacing w:after="360"/>
        <w:rPr>
          <w:rFonts w:ascii="Verdana" w:hAnsi="Verdana" w:cs="Arial"/>
          <w:b/>
          <w:sz w:val="18"/>
        </w:rPr>
      </w:pPr>
    </w:p>
    <w:p w14:paraId="18F1802D" w14:textId="77777777" w:rsidR="005333E4" w:rsidRPr="00CB5F57" w:rsidRDefault="005333E4" w:rsidP="00EF0801">
      <w:pPr>
        <w:spacing w:after="360"/>
        <w:rPr>
          <w:rFonts w:ascii="Verdana" w:hAnsi="Verdana" w:cs="Arial"/>
          <w:b/>
          <w:sz w:val="18"/>
        </w:rPr>
      </w:pPr>
    </w:p>
    <w:sectPr w:rsidR="005333E4" w:rsidRPr="00CB5F57" w:rsidSect="003A4A59">
      <w:footerReference w:type="default" r:id="rId15"/>
      <w:pgSz w:w="11907" w:h="16840" w:code="9"/>
      <w:pgMar w:top="1418" w:right="1134" w:bottom="1701"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80E3C" w14:textId="77777777" w:rsidR="00E21ADD" w:rsidRDefault="00E21ADD">
      <w:r>
        <w:separator/>
      </w:r>
    </w:p>
  </w:endnote>
  <w:endnote w:type="continuationSeparator" w:id="0">
    <w:p w14:paraId="095BC7EE" w14:textId="77777777" w:rsidR="00E21ADD" w:rsidRDefault="00E21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CB666" w14:textId="77777777" w:rsidR="00AA4DD0" w:rsidRDefault="00AA4DD0" w:rsidP="0083775D">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21E3129" w14:textId="77777777" w:rsidR="00AA4DD0" w:rsidRPr="00CB5F57" w:rsidRDefault="00AA4DD0" w:rsidP="00905262">
    <w:pPr>
      <w:ind w:right="360"/>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6B4A2" w14:textId="77777777" w:rsidR="00AA4DD0" w:rsidRPr="000807F2" w:rsidRDefault="00AA4DD0" w:rsidP="00A02A04">
    <w:pPr>
      <w:spacing w:before="120" w:line="140" w:lineRule="atLeast"/>
      <w:rPr>
        <w:rFonts w:cs="Arial"/>
        <w:noProof/>
        <w:color w:val="004473"/>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37" w:type="dxa"/>
      <w:tblBorders>
        <w:top w:val="dotted" w:sz="8" w:space="0" w:color="auto"/>
      </w:tblBorders>
      <w:tblLook w:val="01E0" w:firstRow="1" w:lastRow="1" w:firstColumn="1" w:lastColumn="1" w:noHBand="0" w:noVBand="0"/>
    </w:tblPr>
    <w:tblGrid>
      <w:gridCol w:w="1589"/>
      <w:gridCol w:w="271"/>
      <w:gridCol w:w="7949"/>
    </w:tblGrid>
    <w:tr w:rsidR="00AA4DD0" w:rsidRPr="00CB5F57" w14:paraId="3D229DD7" w14:textId="77777777" w:rsidTr="009456B3">
      <w:trPr>
        <w:cantSplit/>
        <w:trHeight w:val="284"/>
      </w:trPr>
      <w:tc>
        <w:tcPr>
          <w:tcW w:w="1612" w:type="dxa"/>
          <w:tcBorders>
            <w:top w:val="dotted" w:sz="8" w:space="0" w:color="004473"/>
          </w:tcBorders>
          <w:shd w:val="clear" w:color="auto" w:fill="auto"/>
        </w:tcPr>
        <w:p w14:paraId="3E0481D3" w14:textId="77777777" w:rsidR="00AA4DD0" w:rsidRPr="00CB5F57" w:rsidRDefault="00AA4DD0" w:rsidP="009456B3">
          <w:pPr>
            <w:spacing w:before="120" w:after="120" w:line="240" w:lineRule="atLeast"/>
            <w:ind w:left="-113" w:right="360"/>
            <w:rPr>
              <w:rStyle w:val="GT"/>
            </w:rPr>
          </w:pPr>
        </w:p>
      </w:tc>
      <w:tc>
        <w:tcPr>
          <w:tcW w:w="255" w:type="dxa"/>
          <w:tcBorders>
            <w:top w:val="nil"/>
          </w:tcBorders>
          <w:shd w:val="clear" w:color="auto" w:fill="auto"/>
          <w:noWrap/>
          <w:tcMar>
            <w:left w:w="0" w:type="dxa"/>
            <w:right w:w="0" w:type="dxa"/>
          </w:tcMar>
        </w:tcPr>
        <w:p w14:paraId="4DF55BA3" w14:textId="77777777" w:rsidR="00AA4DD0" w:rsidRPr="009456B3" w:rsidRDefault="00AA4DD0" w:rsidP="009456B3">
          <w:pPr>
            <w:spacing w:before="120" w:after="120" w:line="240" w:lineRule="atLeast"/>
            <w:rPr>
              <w:rFonts w:cs="Arial"/>
              <w:sz w:val="12"/>
              <w:szCs w:val="12"/>
            </w:rPr>
          </w:pPr>
        </w:p>
      </w:tc>
      <w:tc>
        <w:tcPr>
          <w:tcW w:w="8082" w:type="dxa"/>
          <w:tcBorders>
            <w:top w:val="single" w:sz="4" w:space="0" w:color="auto"/>
          </w:tcBorders>
          <w:shd w:val="clear" w:color="auto" w:fill="auto"/>
        </w:tcPr>
        <w:p w14:paraId="58C949D7" w14:textId="77777777" w:rsidR="00AA4DD0" w:rsidRPr="00CB5F57" w:rsidRDefault="00AA4DD0" w:rsidP="009456B3">
          <w:pPr>
            <w:spacing w:before="120" w:after="120" w:line="240" w:lineRule="atLeast"/>
            <w:ind w:left="-113"/>
            <w:rPr>
              <w:rFonts w:cs="Arial"/>
              <w:sz w:val="18"/>
            </w:rPr>
          </w:pPr>
        </w:p>
      </w:tc>
    </w:tr>
  </w:tbl>
  <w:p w14:paraId="740E07AF" w14:textId="77777777" w:rsidR="00AA4DD0" w:rsidRPr="001D0250" w:rsidRDefault="00AA4DD0" w:rsidP="00FD33CB">
    <w:pPr>
      <w:rPr>
        <w:sz w:val="1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A110D" w14:textId="77777777" w:rsidR="00AA4DD0" w:rsidRPr="00CB5F57" w:rsidRDefault="00AA4DD0">
    <w:pPr>
      <w:rPr>
        <w:sz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166" w:type="dxa"/>
      <w:tblInd w:w="-737" w:type="dxa"/>
      <w:tblBorders>
        <w:top w:val="dotted" w:sz="8" w:space="0" w:color="auto"/>
      </w:tblBorders>
      <w:tblLook w:val="01E0" w:firstRow="1" w:lastRow="1" w:firstColumn="1" w:lastColumn="1" w:noHBand="0" w:noVBand="0"/>
    </w:tblPr>
    <w:tblGrid>
      <w:gridCol w:w="1683"/>
      <w:gridCol w:w="287"/>
      <w:gridCol w:w="8196"/>
    </w:tblGrid>
    <w:tr w:rsidR="00AA4DD0" w:rsidRPr="00CB5F57" w14:paraId="6212BAED" w14:textId="77777777" w:rsidTr="009456B3">
      <w:trPr>
        <w:cantSplit/>
        <w:trHeight w:val="284"/>
      </w:trPr>
      <w:tc>
        <w:tcPr>
          <w:tcW w:w="1697" w:type="dxa"/>
          <w:tcBorders>
            <w:top w:val="dotted" w:sz="8" w:space="0" w:color="004473"/>
          </w:tcBorders>
          <w:shd w:val="clear" w:color="auto" w:fill="auto"/>
          <w:vAlign w:val="bottom"/>
        </w:tcPr>
        <w:p w14:paraId="5ABDE053" w14:textId="77777777" w:rsidR="00AA4DD0" w:rsidRPr="00CB5F57" w:rsidRDefault="00AA4DD0" w:rsidP="009456B3">
          <w:pPr>
            <w:spacing w:before="120" w:after="120" w:line="240" w:lineRule="atLeast"/>
            <w:ind w:left="-113" w:right="360"/>
            <w:rPr>
              <w:rStyle w:val="GT"/>
            </w:rPr>
          </w:pPr>
        </w:p>
      </w:tc>
      <w:tc>
        <w:tcPr>
          <w:tcW w:w="271" w:type="dxa"/>
          <w:tcBorders>
            <w:top w:val="nil"/>
          </w:tcBorders>
          <w:shd w:val="clear" w:color="auto" w:fill="auto"/>
          <w:noWrap/>
          <w:tcMar>
            <w:left w:w="0" w:type="dxa"/>
            <w:right w:w="0" w:type="dxa"/>
          </w:tcMar>
          <w:vAlign w:val="bottom"/>
        </w:tcPr>
        <w:p w14:paraId="4153C44B" w14:textId="77777777" w:rsidR="00AA4DD0" w:rsidRPr="009456B3" w:rsidRDefault="00AA4DD0" w:rsidP="009456B3">
          <w:pPr>
            <w:spacing w:before="120" w:after="120" w:line="240" w:lineRule="atLeast"/>
            <w:rPr>
              <w:rFonts w:cs="Arial"/>
              <w:sz w:val="12"/>
              <w:szCs w:val="12"/>
            </w:rPr>
          </w:pPr>
        </w:p>
      </w:tc>
      <w:tc>
        <w:tcPr>
          <w:tcW w:w="8198" w:type="dxa"/>
          <w:tcBorders>
            <w:top w:val="single" w:sz="4" w:space="0" w:color="auto"/>
          </w:tcBorders>
          <w:shd w:val="clear" w:color="auto" w:fill="auto"/>
          <w:vAlign w:val="bottom"/>
        </w:tcPr>
        <w:p w14:paraId="459E398D" w14:textId="77777777" w:rsidR="00AA4DD0" w:rsidRPr="00CB5F57" w:rsidRDefault="00AA4DD0" w:rsidP="009456B3">
          <w:pPr>
            <w:tabs>
              <w:tab w:val="right" w:pos="7938"/>
            </w:tabs>
            <w:spacing w:before="120" w:after="120" w:line="240" w:lineRule="atLeast"/>
            <w:ind w:left="-113"/>
            <w:rPr>
              <w:rFonts w:cs="Arial"/>
              <w:sz w:val="18"/>
            </w:rPr>
          </w:pPr>
          <w:r w:rsidRPr="009456B3">
            <w:rPr>
              <w:rFonts w:cs="Arial"/>
              <w:sz w:val="12"/>
              <w:szCs w:val="12"/>
            </w:rPr>
            <w:tab/>
          </w:r>
          <w:r w:rsidRPr="009456B3">
            <w:rPr>
              <w:sz w:val="16"/>
            </w:rPr>
            <w:t xml:space="preserve">page | </w:t>
          </w:r>
          <w:r>
            <w:rPr>
              <w:rStyle w:val="PageNumber"/>
            </w:rPr>
            <w:fldChar w:fldCharType="begin"/>
          </w:r>
          <w:r>
            <w:rPr>
              <w:rStyle w:val="PageNumber"/>
            </w:rPr>
            <w:instrText xml:space="preserve"> PAGE </w:instrText>
          </w:r>
          <w:r>
            <w:rPr>
              <w:rStyle w:val="PageNumber"/>
            </w:rPr>
            <w:fldChar w:fldCharType="separate"/>
          </w:r>
          <w:r w:rsidR="004C1E62">
            <w:rPr>
              <w:rStyle w:val="PageNumber"/>
              <w:noProof/>
            </w:rPr>
            <w:t>1</w:t>
          </w:r>
          <w:r>
            <w:rPr>
              <w:rStyle w:val="PageNumber"/>
            </w:rPr>
            <w:fldChar w:fldCharType="end"/>
          </w:r>
        </w:p>
      </w:tc>
    </w:tr>
  </w:tbl>
  <w:p w14:paraId="0399F4BC" w14:textId="77777777" w:rsidR="00AA4DD0" w:rsidRPr="00BE7C28" w:rsidRDefault="00AA4DD0" w:rsidP="00BE7C28">
    <w:pPr>
      <w:pStyle w:val="Footer"/>
      <w:rPr>
        <w:szCs w:val="1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851" w:type="dxa"/>
      <w:tblBorders>
        <w:top w:val="dotted" w:sz="8" w:space="0" w:color="auto"/>
      </w:tblBorders>
      <w:tblLook w:val="01E0" w:firstRow="1" w:lastRow="1" w:firstColumn="1" w:lastColumn="1" w:noHBand="0" w:noVBand="0"/>
    </w:tblPr>
    <w:tblGrid>
      <w:gridCol w:w="1588"/>
      <w:gridCol w:w="255"/>
      <w:gridCol w:w="8080"/>
    </w:tblGrid>
    <w:tr w:rsidR="00AA4DD0" w:rsidRPr="00CB5F57" w14:paraId="5DC41034" w14:textId="77777777" w:rsidTr="009456B3">
      <w:trPr>
        <w:cantSplit/>
        <w:trHeight w:val="284"/>
      </w:trPr>
      <w:tc>
        <w:tcPr>
          <w:tcW w:w="1693" w:type="dxa"/>
          <w:tcBorders>
            <w:top w:val="dotted" w:sz="8" w:space="0" w:color="004473"/>
          </w:tcBorders>
          <w:shd w:val="clear" w:color="auto" w:fill="auto"/>
          <w:vAlign w:val="bottom"/>
        </w:tcPr>
        <w:p w14:paraId="15809951" w14:textId="77777777" w:rsidR="00AA4DD0" w:rsidRPr="00CB5F57" w:rsidRDefault="00AA4DD0" w:rsidP="009456B3">
          <w:pPr>
            <w:spacing w:before="120" w:after="120" w:line="240" w:lineRule="atLeast"/>
            <w:ind w:left="-113" w:right="360"/>
            <w:rPr>
              <w:rStyle w:val="GT"/>
              <w:rFonts w:ascii="Helvetica" w:hAnsi="Helvetica" w:cs="Helvetica"/>
              <w:kern w:val="18"/>
            </w:rPr>
          </w:pPr>
        </w:p>
      </w:tc>
      <w:tc>
        <w:tcPr>
          <w:tcW w:w="239" w:type="dxa"/>
          <w:tcBorders>
            <w:top w:val="nil"/>
          </w:tcBorders>
          <w:shd w:val="clear" w:color="auto" w:fill="auto"/>
          <w:noWrap/>
          <w:tcMar>
            <w:left w:w="0" w:type="dxa"/>
            <w:right w:w="0" w:type="dxa"/>
          </w:tcMar>
          <w:vAlign w:val="bottom"/>
        </w:tcPr>
        <w:p w14:paraId="01867845" w14:textId="77777777" w:rsidR="00AA4DD0" w:rsidRPr="009456B3" w:rsidRDefault="00AA4DD0" w:rsidP="009456B3">
          <w:pPr>
            <w:spacing w:before="120" w:after="120" w:line="240" w:lineRule="atLeast"/>
            <w:rPr>
              <w:rFonts w:cs="Arial"/>
              <w:sz w:val="12"/>
              <w:szCs w:val="12"/>
            </w:rPr>
          </w:pPr>
        </w:p>
      </w:tc>
      <w:tc>
        <w:tcPr>
          <w:tcW w:w="8206" w:type="dxa"/>
          <w:tcBorders>
            <w:top w:val="single" w:sz="4" w:space="0" w:color="auto"/>
          </w:tcBorders>
          <w:shd w:val="clear" w:color="auto" w:fill="auto"/>
          <w:vAlign w:val="bottom"/>
        </w:tcPr>
        <w:p w14:paraId="1EC09941" w14:textId="0F2815E4" w:rsidR="00AA4DD0" w:rsidRPr="00CB5F57" w:rsidRDefault="00AA4DD0" w:rsidP="009456B3">
          <w:pPr>
            <w:tabs>
              <w:tab w:val="right" w:pos="7938"/>
            </w:tabs>
            <w:spacing w:before="120" w:after="120" w:line="240" w:lineRule="atLeast"/>
            <w:ind w:left="-113"/>
            <w:rPr>
              <w:rFonts w:cs="Arial"/>
              <w:sz w:val="18"/>
            </w:rPr>
          </w:pPr>
          <w:r w:rsidRPr="009456B3">
            <w:rPr>
              <w:rFonts w:cs="Arial"/>
              <w:sz w:val="12"/>
              <w:szCs w:val="12"/>
            </w:rPr>
            <w:tab/>
          </w:r>
          <w:r w:rsidRPr="009456B3">
            <w:rPr>
              <w:sz w:val="16"/>
            </w:rPr>
            <w:fldChar w:fldCharType="begin"/>
          </w:r>
          <w:r w:rsidRPr="009456B3">
            <w:rPr>
              <w:sz w:val="16"/>
            </w:rPr>
            <w:instrText xml:space="preserve"> STYLEREF  "Heading 6" \n \w  \* MERGEFORMAT </w:instrText>
          </w:r>
          <w:r w:rsidRPr="009456B3">
            <w:rPr>
              <w:sz w:val="16"/>
            </w:rPr>
            <w:fldChar w:fldCharType="separate"/>
          </w:r>
          <w:r w:rsidR="00A01984" w:rsidRPr="00A01984">
            <w:rPr>
              <w:b/>
              <w:bCs/>
              <w:noProof/>
              <w:sz w:val="16"/>
              <w:lang w:val="en-US"/>
            </w:rPr>
            <w:t>Schedule 1</w:t>
          </w:r>
          <w:r w:rsidRPr="009456B3">
            <w:rPr>
              <w:sz w:val="16"/>
            </w:rPr>
            <w:fldChar w:fldCharType="end"/>
          </w:r>
          <w:r w:rsidRPr="009456B3">
            <w:rPr>
              <w:sz w:val="16"/>
            </w:rPr>
            <w:t xml:space="preserve"> – Dictionary | page | </w:t>
          </w:r>
          <w:r>
            <w:rPr>
              <w:rStyle w:val="PageNumber"/>
            </w:rPr>
            <w:fldChar w:fldCharType="begin"/>
          </w:r>
          <w:r>
            <w:rPr>
              <w:rStyle w:val="PageNumber"/>
            </w:rPr>
            <w:instrText xml:space="preserve"> PAGE </w:instrText>
          </w:r>
          <w:r>
            <w:rPr>
              <w:rStyle w:val="PageNumber"/>
            </w:rPr>
            <w:fldChar w:fldCharType="separate"/>
          </w:r>
          <w:r w:rsidR="004C1E62">
            <w:rPr>
              <w:rStyle w:val="PageNumber"/>
              <w:noProof/>
            </w:rPr>
            <w:t>2</w:t>
          </w:r>
          <w:r>
            <w:rPr>
              <w:rStyle w:val="PageNumber"/>
            </w:rPr>
            <w:fldChar w:fldCharType="end"/>
          </w:r>
        </w:p>
      </w:tc>
    </w:tr>
  </w:tbl>
  <w:p w14:paraId="45AE8C12" w14:textId="77777777" w:rsidR="00AA4DD0" w:rsidRPr="00BB6EFA" w:rsidRDefault="00AA4DD0" w:rsidP="00BB6EFA">
    <w:pPr>
      <w:pStyle w:val="Footer"/>
      <w:rPr>
        <w:szCs w:val="1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851" w:type="dxa"/>
      <w:tblBorders>
        <w:top w:val="dotted" w:sz="8" w:space="0" w:color="auto"/>
      </w:tblBorders>
      <w:tblLook w:val="01E0" w:firstRow="1" w:lastRow="1" w:firstColumn="1" w:lastColumn="1" w:noHBand="0" w:noVBand="0"/>
    </w:tblPr>
    <w:tblGrid>
      <w:gridCol w:w="866"/>
      <w:gridCol w:w="255"/>
      <w:gridCol w:w="7781"/>
    </w:tblGrid>
    <w:tr w:rsidR="00AA4DD0" w:rsidRPr="00CB5F57" w14:paraId="6B702F3D" w14:textId="77777777" w:rsidTr="009456B3">
      <w:trPr>
        <w:cantSplit/>
        <w:trHeight w:val="284"/>
      </w:trPr>
      <w:tc>
        <w:tcPr>
          <w:tcW w:w="1693" w:type="dxa"/>
          <w:tcBorders>
            <w:top w:val="dotted" w:sz="8" w:space="0" w:color="004473"/>
          </w:tcBorders>
          <w:shd w:val="clear" w:color="auto" w:fill="auto"/>
          <w:vAlign w:val="bottom"/>
        </w:tcPr>
        <w:p w14:paraId="45308B93" w14:textId="77777777" w:rsidR="00AA4DD0" w:rsidRPr="00CB5F57" w:rsidRDefault="00AA4DD0" w:rsidP="009456B3">
          <w:pPr>
            <w:spacing w:before="120" w:after="120" w:line="240" w:lineRule="atLeast"/>
            <w:ind w:left="-113" w:right="265"/>
            <w:rPr>
              <w:rStyle w:val="GT"/>
              <w:rFonts w:ascii="Helvetica" w:hAnsi="Helvetica" w:cs="Helvetica"/>
              <w:kern w:val="18"/>
            </w:rPr>
          </w:pPr>
        </w:p>
      </w:tc>
      <w:tc>
        <w:tcPr>
          <w:tcW w:w="239" w:type="dxa"/>
          <w:tcBorders>
            <w:top w:val="nil"/>
          </w:tcBorders>
          <w:shd w:val="clear" w:color="auto" w:fill="auto"/>
          <w:noWrap/>
          <w:tcMar>
            <w:left w:w="0" w:type="dxa"/>
            <w:right w:w="0" w:type="dxa"/>
          </w:tcMar>
          <w:vAlign w:val="bottom"/>
        </w:tcPr>
        <w:p w14:paraId="7267675B" w14:textId="77777777" w:rsidR="00AA4DD0" w:rsidRPr="009456B3" w:rsidRDefault="00AA4DD0" w:rsidP="009456B3">
          <w:pPr>
            <w:spacing w:before="120" w:after="120" w:line="240" w:lineRule="atLeast"/>
            <w:rPr>
              <w:rFonts w:cs="Arial"/>
              <w:sz w:val="12"/>
              <w:szCs w:val="12"/>
            </w:rPr>
          </w:pPr>
        </w:p>
      </w:tc>
      <w:tc>
        <w:tcPr>
          <w:tcW w:w="8206" w:type="dxa"/>
          <w:tcBorders>
            <w:top w:val="single" w:sz="4" w:space="0" w:color="auto"/>
          </w:tcBorders>
          <w:shd w:val="clear" w:color="auto" w:fill="auto"/>
          <w:vAlign w:val="bottom"/>
        </w:tcPr>
        <w:p w14:paraId="03F50FEA" w14:textId="77777777" w:rsidR="00AA4DD0" w:rsidRPr="00CB5F57" w:rsidRDefault="00AA4DD0" w:rsidP="009456B3">
          <w:pPr>
            <w:tabs>
              <w:tab w:val="right" w:pos="7938"/>
            </w:tabs>
            <w:spacing w:before="120" w:after="120" w:line="240" w:lineRule="atLeast"/>
            <w:ind w:left="-113"/>
            <w:rPr>
              <w:rFonts w:cs="Arial"/>
              <w:sz w:val="18"/>
            </w:rPr>
          </w:pPr>
          <w:r w:rsidRPr="009456B3">
            <w:rPr>
              <w:rFonts w:cs="Arial"/>
              <w:sz w:val="12"/>
              <w:szCs w:val="12"/>
            </w:rPr>
            <w:tab/>
          </w:r>
          <w:r w:rsidRPr="009456B3">
            <w:rPr>
              <w:sz w:val="16"/>
            </w:rPr>
            <w:t xml:space="preserve">Execution | page | </w:t>
          </w:r>
          <w:r>
            <w:rPr>
              <w:rStyle w:val="PageNumber"/>
            </w:rPr>
            <w:fldChar w:fldCharType="begin"/>
          </w:r>
          <w:r>
            <w:rPr>
              <w:rStyle w:val="PageNumber"/>
            </w:rPr>
            <w:instrText xml:space="preserve"> PAGE </w:instrText>
          </w:r>
          <w:r>
            <w:rPr>
              <w:rStyle w:val="PageNumber"/>
            </w:rPr>
            <w:fldChar w:fldCharType="separate"/>
          </w:r>
          <w:r w:rsidR="004C1E62">
            <w:rPr>
              <w:rStyle w:val="PageNumber"/>
              <w:noProof/>
            </w:rPr>
            <w:t>4</w:t>
          </w:r>
          <w:r>
            <w:rPr>
              <w:rStyle w:val="PageNumber"/>
            </w:rPr>
            <w:fldChar w:fldCharType="end"/>
          </w:r>
        </w:p>
      </w:tc>
    </w:tr>
  </w:tbl>
  <w:p w14:paraId="49D12FF2" w14:textId="77777777" w:rsidR="00AA4DD0" w:rsidRPr="004D2C88" w:rsidRDefault="00AA4DD0" w:rsidP="004D2C88">
    <w:pPr>
      <w:pStyle w:val="Footer"/>
      <w:rPr>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49003" w14:textId="77777777" w:rsidR="00E21ADD" w:rsidRDefault="00E21ADD" w:rsidP="00C620A4">
      <w:r>
        <w:separator/>
      </w:r>
    </w:p>
    <w:p w14:paraId="7155B50E" w14:textId="77777777" w:rsidR="00E21ADD" w:rsidRDefault="00E21ADD" w:rsidP="00C620A4"/>
    <w:p w14:paraId="000FBE7E" w14:textId="77777777" w:rsidR="00E21ADD" w:rsidRDefault="00E21ADD" w:rsidP="00C620A4"/>
    <w:p w14:paraId="770BAA88" w14:textId="77777777" w:rsidR="00E21ADD" w:rsidRDefault="00E21ADD" w:rsidP="00C620A4"/>
  </w:footnote>
  <w:footnote w:type="continuationSeparator" w:id="0">
    <w:p w14:paraId="546C219B" w14:textId="77777777" w:rsidR="00E21ADD" w:rsidRDefault="00E21ADD">
      <w:r>
        <w:continuationSeparator/>
      </w:r>
    </w:p>
    <w:p w14:paraId="5352156B" w14:textId="77777777" w:rsidR="00E21ADD" w:rsidRDefault="00E21ADD"/>
    <w:p w14:paraId="0F0C891C" w14:textId="77777777" w:rsidR="00E21ADD" w:rsidRDefault="00E21ADD"/>
    <w:p w14:paraId="6EF4A57A" w14:textId="77777777" w:rsidR="00E21ADD" w:rsidRDefault="00E21ADD"/>
  </w:footnote>
  <w:footnote w:type="continuationNotice" w:id="1">
    <w:p w14:paraId="6CCA8CD4" w14:textId="77777777" w:rsidR="00E21ADD" w:rsidRDefault="00E21ADD"/>
    <w:p w14:paraId="318982B9" w14:textId="77777777" w:rsidR="00E21ADD" w:rsidRDefault="00E21ADD"/>
    <w:p w14:paraId="0368C7A8" w14:textId="77777777" w:rsidR="00E21ADD" w:rsidRDefault="00E21ADD"/>
    <w:p w14:paraId="65C02057" w14:textId="77777777" w:rsidR="00E21ADD" w:rsidRDefault="00E21A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2C151" w14:textId="77777777" w:rsidR="00AA4DD0" w:rsidRPr="00CB5F57" w:rsidRDefault="00AA4DD0" w:rsidP="00BA1F14">
    <w:pPr>
      <w:pStyle w:val="Header"/>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E2C1A5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26CA75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706E1C"/>
    <w:lvl w:ilvl="0">
      <w:start w:val="1"/>
      <w:numFmt w:val="decimal"/>
      <w:pStyle w:val="ListNumber3"/>
      <w:lvlText w:val="%1"/>
      <w:lvlJc w:val="left"/>
      <w:pPr>
        <w:tabs>
          <w:tab w:val="num" w:pos="360"/>
        </w:tabs>
        <w:ind w:left="360" w:hanging="360"/>
      </w:pPr>
      <w:rPr>
        <w:rFonts w:hint="default"/>
      </w:rPr>
    </w:lvl>
  </w:abstractNum>
  <w:abstractNum w:abstractNumId="3" w15:restartNumberingAfterBreak="0">
    <w:nsid w:val="FFFFFF7F"/>
    <w:multiLevelType w:val="singleLevel"/>
    <w:tmpl w:val="60086F0E"/>
    <w:lvl w:ilvl="0">
      <w:start w:val="1"/>
      <w:numFmt w:val="decimal"/>
      <w:pStyle w:val="ListNumber2"/>
      <w:lvlText w:val="%1"/>
      <w:lvlJc w:val="left"/>
      <w:pPr>
        <w:tabs>
          <w:tab w:val="num" w:pos="360"/>
        </w:tabs>
        <w:ind w:left="360" w:hanging="360"/>
      </w:pPr>
      <w:rPr>
        <w:rFonts w:hint="default"/>
      </w:rPr>
    </w:lvl>
  </w:abstractNum>
  <w:abstractNum w:abstractNumId="4" w15:restartNumberingAfterBreak="0">
    <w:nsid w:val="FFFFFF80"/>
    <w:multiLevelType w:val="singleLevel"/>
    <w:tmpl w:val="E370D0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394DB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7C8C9B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40EE25E"/>
    <w:lvl w:ilvl="0">
      <w:start w:val="1"/>
      <w:numFmt w:val="bullet"/>
      <w:pStyle w:val="ListBullet2"/>
      <w:lvlText w:val=""/>
      <w:lvlJc w:val="left"/>
      <w:pPr>
        <w:tabs>
          <w:tab w:val="num" w:pos="567"/>
        </w:tabs>
        <w:ind w:left="1701" w:hanging="567"/>
      </w:pPr>
      <w:rPr>
        <w:rFonts w:ascii="Symbol" w:hAnsi="Symbol" w:hint="default"/>
      </w:rPr>
    </w:lvl>
  </w:abstractNum>
  <w:abstractNum w:abstractNumId="8" w15:restartNumberingAfterBreak="0">
    <w:nsid w:val="00000004"/>
    <w:multiLevelType w:val="singleLevel"/>
    <w:tmpl w:val="B2700DDE"/>
    <w:lvl w:ilvl="0">
      <w:start w:val="1"/>
      <w:numFmt w:val="decimal"/>
      <w:pStyle w:val="h2"/>
      <w:lvlText w:val="%1"/>
      <w:lvlJc w:val="left"/>
      <w:pPr>
        <w:tabs>
          <w:tab w:val="num" w:pos="850"/>
        </w:tabs>
        <w:ind w:left="850" w:hanging="850"/>
      </w:pPr>
      <w:rPr>
        <w:rFonts w:ascii="Arial" w:hAnsi="Arial" w:cs="Arial" w:hint="default"/>
        <w:b w:val="0"/>
        <w:bCs w:val="0"/>
        <w:i w:val="0"/>
        <w:iCs w:val="0"/>
        <w:spacing w:val="0"/>
        <w:sz w:val="21"/>
        <w:szCs w:val="21"/>
      </w:rPr>
    </w:lvl>
  </w:abstractNum>
  <w:abstractNum w:abstractNumId="9" w15:restartNumberingAfterBreak="0">
    <w:nsid w:val="0B114237"/>
    <w:multiLevelType w:val="hybridMultilevel"/>
    <w:tmpl w:val="253847CC"/>
    <w:lvl w:ilvl="0" w:tplc="4D86677C">
      <w:start w:val="1"/>
      <w:numFmt w:val="upperLetter"/>
      <w:pStyle w:val="DeedAttachment"/>
      <w:lvlText w:val="Attachment %1 "/>
      <w:lvlJc w:val="left"/>
      <w:pPr>
        <w:tabs>
          <w:tab w:val="num" w:pos="284"/>
        </w:tabs>
        <w:ind w:left="2268" w:hanging="1908"/>
      </w:pPr>
      <w:rPr>
        <w:rFonts w:hint="default"/>
      </w:rPr>
    </w:lvl>
    <w:lvl w:ilvl="1" w:tplc="5D260BF6" w:tentative="1">
      <w:start w:val="1"/>
      <w:numFmt w:val="lowerLetter"/>
      <w:lvlText w:val="%2."/>
      <w:lvlJc w:val="left"/>
      <w:pPr>
        <w:tabs>
          <w:tab w:val="num" w:pos="1440"/>
        </w:tabs>
        <w:ind w:left="1440" w:hanging="360"/>
      </w:pPr>
    </w:lvl>
    <w:lvl w:ilvl="2" w:tplc="27402BBE" w:tentative="1">
      <w:start w:val="1"/>
      <w:numFmt w:val="lowerRoman"/>
      <w:lvlText w:val="%3."/>
      <w:lvlJc w:val="right"/>
      <w:pPr>
        <w:tabs>
          <w:tab w:val="num" w:pos="2160"/>
        </w:tabs>
        <w:ind w:left="2160" w:hanging="180"/>
      </w:pPr>
    </w:lvl>
    <w:lvl w:ilvl="3" w:tplc="95CAF4F8" w:tentative="1">
      <w:start w:val="1"/>
      <w:numFmt w:val="decimal"/>
      <w:lvlText w:val="%4."/>
      <w:lvlJc w:val="left"/>
      <w:pPr>
        <w:tabs>
          <w:tab w:val="num" w:pos="2880"/>
        </w:tabs>
        <w:ind w:left="2880" w:hanging="360"/>
      </w:pPr>
    </w:lvl>
    <w:lvl w:ilvl="4" w:tplc="72D6FEA0" w:tentative="1">
      <w:start w:val="1"/>
      <w:numFmt w:val="lowerLetter"/>
      <w:lvlText w:val="%5."/>
      <w:lvlJc w:val="left"/>
      <w:pPr>
        <w:tabs>
          <w:tab w:val="num" w:pos="3600"/>
        </w:tabs>
        <w:ind w:left="3600" w:hanging="360"/>
      </w:pPr>
    </w:lvl>
    <w:lvl w:ilvl="5" w:tplc="E6A6F142" w:tentative="1">
      <w:start w:val="1"/>
      <w:numFmt w:val="lowerRoman"/>
      <w:lvlText w:val="%6."/>
      <w:lvlJc w:val="right"/>
      <w:pPr>
        <w:tabs>
          <w:tab w:val="num" w:pos="4320"/>
        </w:tabs>
        <w:ind w:left="4320" w:hanging="180"/>
      </w:pPr>
    </w:lvl>
    <w:lvl w:ilvl="6" w:tplc="15502236" w:tentative="1">
      <w:start w:val="1"/>
      <w:numFmt w:val="decimal"/>
      <w:lvlText w:val="%7."/>
      <w:lvlJc w:val="left"/>
      <w:pPr>
        <w:tabs>
          <w:tab w:val="num" w:pos="5040"/>
        </w:tabs>
        <w:ind w:left="5040" w:hanging="360"/>
      </w:pPr>
    </w:lvl>
    <w:lvl w:ilvl="7" w:tplc="F94C8842" w:tentative="1">
      <w:start w:val="1"/>
      <w:numFmt w:val="lowerLetter"/>
      <w:lvlText w:val="%8."/>
      <w:lvlJc w:val="left"/>
      <w:pPr>
        <w:tabs>
          <w:tab w:val="num" w:pos="5760"/>
        </w:tabs>
        <w:ind w:left="5760" w:hanging="360"/>
      </w:pPr>
    </w:lvl>
    <w:lvl w:ilvl="8" w:tplc="DB18E9DC" w:tentative="1">
      <w:start w:val="1"/>
      <w:numFmt w:val="lowerRoman"/>
      <w:lvlText w:val="%9."/>
      <w:lvlJc w:val="right"/>
      <w:pPr>
        <w:tabs>
          <w:tab w:val="num" w:pos="6480"/>
        </w:tabs>
        <w:ind w:left="6480" w:hanging="180"/>
      </w:pPr>
    </w:lvl>
  </w:abstractNum>
  <w:abstractNum w:abstractNumId="10" w15:restartNumberingAfterBreak="0">
    <w:nsid w:val="15325669"/>
    <w:multiLevelType w:val="multilevel"/>
    <w:tmpl w:val="55EA82C4"/>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1134" w:hanging="567"/>
      </w:pPr>
      <w:rPr>
        <w:rFonts w:hint="default"/>
      </w:rPr>
    </w:lvl>
    <w:lvl w:ilvl="2">
      <w:start w:val="1"/>
      <w:numFmt w:val="lowerLetter"/>
      <w:pStyle w:val="Heading3"/>
      <w:lvlText w:val="(%3)"/>
      <w:lvlJc w:val="left"/>
      <w:pPr>
        <w:tabs>
          <w:tab w:val="num" w:pos="1701"/>
        </w:tabs>
        <w:ind w:left="1701" w:hanging="567"/>
      </w:pPr>
      <w:rPr>
        <w:rFonts w:hint="default"/>
      </w:rPr>
    </w:lvl>
    <w:lvl w:ilvl="3">
      <w:start w:val="1"/>
      <w:numFmt w:val="lowerRoman"/>
      <w:pStyle w:val="Heading4"/>
      <w:lvlText w:val="(%4)"/>
      <w:lvlJc w:val="left"/>
      <w:pPr>
        <w:tabs>
          <w:tab w:val="num" w:pos="2268"/>
        </w:tabs>
        <w:ind w:left="2268" w:hanging="567"/>
      </w:pPr>
      <w:rPr>
        <w:rFonts w:hint="default"/>
      </w:rPr>
    </w:lvl>
    <w:lvl w:ilvl="4">
      <w:start w:val="1"/>
      <w:numFmt w:val="upperLetter"/>
      <w:pStyle w:val="Heading5"/>
      <w:lvlText w:val="(%5)"/>
      <w:lvlJc w:val="left"/>
      <w:pPr>
        <w:tabs>
          <w:tab w:val="num" w:pos="2268"/>
        </w:tabs>
        <w:ind w:left="2835" w:hanging="567"/>
      </w:pPr>
      <w:rPr>
        <w:rFonts w:ascii="Arial" w:hAnsi="Arial" w:hint="default"/>
        <w:sz w:val="16"/>
        <w:szCs w:val="16"/>
      </w:rPr>
    </w:lvl>
    <w:lvl w:ilvl="5">
      <w:start w:val="1"/>
      <w:numFmt w:val="decimal"/>
      <w:lvlRestart w:val="3"/>
      <w:pStyle w:val="Heading6"/>
      <w:lvlText w:val="Schedule %6"/>
      <w:lvlJc w:val="left"/>
      <w:pPr>
        <w:tabs>
          <w:tab w:val="num" w:pos="567"/>
        </w:tabs>
        <w:ind w:left="567" w:hanging="567"/>
      </w:pPr>
      <w:rPr>
        <w:rFonts w:hint="default"/>
      </w:rPr>
    </w:lvl>
    <w:lvl w:ilvl="6">
      <w:start w:val="1"/>
      <w:numFmt w:val="decimal"/>
      <w:pStyle w:val="Heading7"/>
      <w:lvlText w:val="%7"/>
      <w:lvlJc w:val="left"/>
      <w:pPr>
        <w:tabs>
          <w:tab w:val="num" w:pos="567"/>
        </w:tabs>
        <w:ind w:left="1134" w:hanging="567"/>
      </w:pPr>
      <w:rPr>
        <w:rFonts w:hint="default"/>
      </w:rPr>
    </w:lvl>
    <w:lvl w:ilvl="7">
      <w:start w:val="1"/>
      <w:numFmt w:val="upperLetter"/>
      <w:pStyle w:val="Heading8"/>
      <w:lvlText w:val="Attachment %8"/>
      <w:lvlJc w:val="left"/>
      <w:pPr>
        <w:tabs>
          <w:tab w:val="num" w:pos="567"/>
        </w:tabs>
        <w:ind w:left="1134" w:hanging="1134"/>
      </w:pPr>
      <w:rPr>
        <w:rFonts w:hint="default"/>
      </w:rPr>
    </w:lvl>
    <w:lvl w:ilvl="8">
      <w:start w:val="1"/>
      <w:numFmt w:val="upperLetter"/>
      <w:lvlRestart w:val="0"/>
      <w:pStyle w:val="Heading9"/>
      <w:lvlText w:val="Part %9"/>
      <w:lvlJc w:val="left"/>
      <w:pPr>
        <w:tabs>
          <w:tab w:val="num" w:pos="567"/>
        </w:tabs>
        <w:ind w:left="567" w:hanging="567"/>
      </w:pPr>
      <w:rPr>
        <w:rFonts w:hint="default"/>
      </w:rPr>
    </w:lvl>
  </w:abstractNum>
  <w:abstractNum w:abstractNumId="11" w15:restartNumberingAfterBreak="0">
    <w:nsid w:val="24840B28"/>
    <w:multiLevelType w:val="multilevel"/>
    <w:tmpl w:val="F29264C6"/>
    <w:lvl w:ilvl="0">
      <w:start w:val="1"/>
      <w:numFmt w:val="bullet"/>
      <w:pStyle w:val="ListBullet"/>
      <w:lvlText w:val=""/>
      <w:lvlJc w:val="left"/>
      <w:pPr>
        <w:tabs>
          <w:tab w:val="num" w:pos="1701"/>
        </w:tabs>
        <w:ind w:left="1701" w:hanging="567"/>
      </w:pPr>
      <w:rPr>
        <w:rFonts w:ascii="Wingdings 2" w:hAnsi="Wingdings 2" w:hint="default"/>
      </w:rPr>
    </w:lvl>
    <w:lvl w:ilvl="1">
      <w:start w:val="1"/>
      <w:numFmt w:val="bullet"/>
      <w:lvlText w:val=""/>
      <w:lvlJc w:val="left"/>
      <w:pPr>
        <w:tabs>
          <w:tab w:val="num" w:pos="2268"/>
        </w:tabs>
        <w:ind w:left="2268" w:hanging="567"/>
      </w:pPr>
      <w:rPr>
        <w:rFonts w:ascii="Symbol" w:hAnsi="Symbol" w:hint="default"/>
      </w:rPr>
    </w:lvl>
    <w:lvl w:ilvl="2">
      <w:start w:val="1"/>
      <w:numFmt w:val="none"/>
      <w:lvlText w:val=""/>
      <w:lvlJc w:val="left"/>
      <w:pPr>
        <w:tabs>
          <w:tab w:val="num" w:pos="2835"/>
        </w:tabs>
        <w:ind w:left="2835" w:hanging="567"/>
      </w:pPr>
      <w:rPr>
        <w:rFonts w:hint="default"/>
      </w:rPr>
    </w:lvl>
    <w:lvl w:ilvl="3">
      <w:start w:val="1"/>
      <w:numFmt w:val="none"/>
      <w:lvlText w:val=""/>
      <w:lvlJc w:val="left"/>
      <w:pPr>
        <w:tabs>
          <w:tab w:val="num" w:pos="3402"/>
        </w:tabs>
        <w:ind w:left="3402" w:hanging="567"/>
      </w:pPr>
      <w:rPr>
        <w:rFonts w:hint="default"/>
      </w:rPr>
    </w:lvl>
    <w:lvl w:ilvl="4">
      <w:start w:val="1"/>
      <w:numFmt w:val="none"/>
      <w:lvlText w:val=""/>
      <w:lvlJc w:val="left"/>
      <w:pPr>
        <w:tabs>
          <w:tab w:val="num" w:pos="3969"/>
        </w:tabs>
        <w:ind w:left="3969" w:hanging="567"/>
      </w:pPr>
      <w:rPr>
        <w:rFonts w:hint="default"/>
      </w:rPr>
    </w:lvl>
    <w:lvl w:ilvl="5">
      <w:start w:val="1"/>
      <w:numFmt w:val="none"/>
      <w:lvlText w:val=""/>
      <w:lvlJc w:val="left"/>
      <w:pPr>
        <w:tabs>
          <w:tab w:val="num" w:pos="4536"/>
        </w:tabs>
        <w:ind w:left="4536" w:hanging="567"/>
      </w:pPr>
      <w:rPr>
        <w:rFonts w:hint="default"/>
      </w:rPr>
    </w:lvl>
    <w:lvl w:ilvl="6">
      <w:start w:val="1"/>
      <w:numFmt w:val="none"/>
      <w:lvlText w:val=""/>
      <w:lvlJc w:val="left"/>
      <w:pPr>
        <w:tabs>
          <w:tab w:val="num" w:pos="4536"/>
        </w:tabs>
        <w:ind w:left="4536" w:hanging="567"/>
      </w:pPr>
      <w:rPr>
        <w:rFonts w:hint="default"/>
      </w:rPr>
    </w:lvl>
    <w:lvl w:ilvl="7">
      <w:start w:val="1"/>
      <w:numFmt w:val="none"/>
      <w:lvlText w:val=""/>
      <w:lvlJc w:val="left"/>
      <w:pPr>
        <w:tabs>
          <w:tab w:val="num" w:pos="5103"/>
        </w:tabs>
        <w:ind w:left="5103" w:hanging="567"/>
      </w:pPr>
      <w:rPr>
        <w:rFonts w:hint="default"/>
      </w:rPr>
    </w:lvl>
    <w:lvl w:ilvl="8">
      <w:start w:val="1"/>
      <w:numFmt w:val="none"/>
      <w:lvlText w:val=""/>
      <w:lvlJc w:val="left"/>
      <w:pPr>
        <w:tabs>
          <w:tab w:val="num" w:pos="6237"/>
        </w:tabs>
        <w:ind w:left="6237" w:hanging="567"/>
      </w:pPr>
      <w:rPr>
        <w:rFonts w:hint="default"/>
      </w:rPr>
    </w:lvl>
  </w:abstractNum>
  <w:abstractNum w:abstractNumId="12" w15:restartNumberingAfterBreak="0">
    <w:nsid w:val="2F9A7347"/>
    <w:multiLevelType w:val="multilevel"/>
    <w:tmpl w:val="011E1D74"/>
    <w:lvl w:ilvl="0">
      <w:start w:val="1"/>
      <w:numFmt w:val="decimal"/>
      <w:pStyle w:val="ListNumber"/>
      <w:lvlText w:val="%1"/>
      <w:lvlJc w:val="left"/>
      <w:pPr>
        <w:tabs>
          <w:tab w:val="num" w:pos="1701"/>
        </w:tabs>
        <w:ind w:left="1701" w:hanging="567"/>
      </w:pPr>
      <w:rPr>
        <w:rFonts w:hint="default"/>
      </w:rPr>
    </w:lvl>
    <w:lvl w:ilvl="1">
      <w:start w:val="1"/>
      <w:numFmt w:val="lowerLetter"/>
      <w:lvlText w:val="(%2)"/>
      <w:lvlJc w:val="left"/>
      <w:pPr>
        <w:tabs>
          <w:tab w:val="num" w:pos="2268"/>
        </w:tabs>
        <w:ind w:left="2268" w:hanging="567"/>
      </w:pPr>
      <w:rPr>
        <w:rFonts w:hint="default"/>
      </w:rPr>
    </w:lvl>
    <w:lvl w:ilvl="2">
      <w:start w:val="1"/>
      <w:numFmt w:val="none"/>
      <w:lvlText w:val="%3"/>
      <w:lvlJc w:val="left"/>
      <w:pPr>
        <w:tabs>
          <w:tab w:val="num" w:pos="2835"/>
        </w:tabs>
        <w:ind w:left="2835" w:hanging="567"/>
      </w:pPr>
      <w:rPr>
        <w:rFonts w:hint="default"/>
      </w:rPr>
    </w:lvl>
    <w:lvl w:ilvl="3">
      <w:start w:val="1"/>
      <w:numFmt w:val="none"/>
      <w:lvlText w:val=""/>
      <w:lvlJc w:val="left"/>
      <w:pPr>
        <w:tabs>
          <w:tab w:val="num" w:pos="3402"/>
        </w:tabs>
        <w:ind w:left="3402" w:hanging="567"/>
      </w:pPr>
      <w:rPr>
        <w:rFonts w:hint="default"/>
      </w:rPr>
    </w:lvl>
    <w:lvl w:ilvl="4">
      <w:start w:val="1"/>
      <w:numFmt w:val="none"/>
      <w:lvlText w:val=""/>
      <w:lvlJc w:val="left"/>
      <w:pPr>
        <w:tabs>
          <w:tab w:val="num" w:pos="3969"/>
        </w:tabs>
        <w:ind w:left="3969" w:hanging="567"/>
      </w:pPr>
      <w:rPr>
        <w:rFonts w:hint="default"/>
      </w:rPr>
    </w:lvl>
    <w:lvl w:ilvl="5">
      <w:start w:val="1"/>
      <w:numFmt w:val="none"/>
      <w:lvlText w:val=""/>
      <w:lvlJc w:val="left"/>
      <w:pPr>
        <w:tabs>
          <w:tab w:val="num" w:pos="4536"/>
        </w:tabs>
        <w:ind w:left="4536" w:hanging="567"/>
      </w:pPr>
      <w:rPr>
        <w:rFonts w:hint="default"/>
      </w:rPr>
    </w:lvl>
    <w:lvl w:ilvl="6">
      <w:start w:val="1"/>
      <w:numFmt w:val="none"/>
      <w:lvlText w:val="%7"/>
      <w:lvlJc w:val="left"/>
      <w:pPr>
        <w:tabs>
          <w:tab w:val="num" w:pos="5103"/>
        </w:tabs>
        <w:ind w:left="5103" w:hanging="567"/>
      </w:pPr>
      <w:rPr>
        <w:rFonts w:hint="default"/>
      </w:rPr>
    </w:lvl>
    <w:lvl w:ilvl="7">
      <w:start w:val="1"/>
      <w:numFmt w:val="none"/>
      <w:lvlText w:val="%8"/>
      <w:lvlJc w:val="left"/>
      <w:pPr>
        <w:tabs>
          <w:tab w:val="num" w:pos="5670"/>
        </w:tabs>
        <w:ind w:left="5670" w:hanging="567"/>
      </w:pPr>
      <w:rPr>
        <w:rFonts w:hint="default"/>
      </w:rPr>
    </w:lvl>
    <w:lvl w:ilvl="8">
      <w:start w:val="1"/>
      <w:numFmt w:val="none"/>
      <w:lvlText w:val="%9"/>
      <w:lvlJc w:val="left"/>
      <w:pPr>
        <w:tabs>
          <w:tab w:val="num" w:pos="5670"/>
        </w:tabs>
        <w:ind w:left="5670" w:hanging="567"/>
      </w:pPr>
      <w:rPr>
        <w:rFonts w:hint="default"/>
      </w:rPr>
    </w:lvl>
  </w:abstractNum>
  <w:abstractNum w:abstractNumId="13" w15:restartNumberingAfterBreak="0">
    <w:nsid w:val="2FFF0758"/>
    <w:multiLevelType w:val="multilevel"/>
    <w:tmpl w:val="BF2EF698"/>
    <w:lvl w:ilvl="0">
      <w:start w:val="1"/>
      <w:numFmt w:val="decimal"/>
      <w:pStyle w:val="Sch1"/>
      <w:lvlText w:val="%1"/>
      <w:lvlJc w:val="left"/>
      <w:pPr>
        <w:tabs>
          <w:tab w:val="num" w:pos="567"/>
        </w:tabs>
        <w:ind w:left="567" w:hanging="567"/>
      </w:pPr>
      <w:rPr>
        <w:rFonts w:hint="default"/>
        <w:color w:val="195988"/>
      </w:rPr>
    </w:lvl>
    <w:lvl w:ilvl="1">
      <w:start w:val="1"/>
      <w:numFmt w:val="decimal"/>
      <w:pStyle w:val="Sch2"/>
      <w:lvlText w:val="%1.%2"/>
      <w:lvlJc w:val="left"/>
      <w:pPr>
        <w:tabs>
          <w:tab w:val="num" w:pos="567"/>
        </w:tabs>
        <w:ind w:left="1134" w:hanging="567"/>
      </w:pPr>
      <w:rPr>
        <w:rFonts w:hint="default"/>
        <w:b w:val="0"/>
        <w:i w:val="0"/>
      </w:rPr>
    </w:lvl>
    <w:lvl w:ilvl="2">
      <w:start w:val="1"/>
      <w:numFmt w:val="lowerLetter"/>
      <w:pStyle w:val="Sch3"/>
      <w:lvlText w:val="(%3)"/>
      <w:lvlJc w:val="left"/>
      <w:pPr>
        <w:tabs>
          <w:tab w:val="num" w:pos="1701"/>
        </w:tabs>
        <w:ind w:left="1701" w:hanging="567"/>
      </w:pPr>
      <w:rPr>
        <w:rFonts w:hint="default"/>
        <w:sz w:val="18"/>
        <w:szCs w:val="18"/>
      </w:rPr>
    </w:lvl>
    <w:lvl w:ilvl="3">
      <w:start w:val="1"/>
      <w:numFmt w:val="lowerRoman"/>
      <w:pStyle w:val="Sch4"/>
      <w:lvlText w:val="(%4)"/>
      <w:lvlJc w:val="left"/>
      <w:pPr>
        <w:tabs>
          <w:tab w:val="num" w:pos="2268"/>
        </w:tabs>
        <w:ind w:left="2268" w:hanging="567"/>
      </w:pPr>
      <w:rPr>
        <w:rFonts w:hint="default"/>
      </w:rPr>
    </w:lvl>
    <w:lvl w:ilvl="4">
      <w:start w:val="1"/>
      <w:numFmt w:val="upperLetter"/>
      <w:pStyle w:val="Sch5"/>
      <w:lvlText w:val="(%5)"/>
      <w:lvlJc w:val="left"/>
      <w:pPr>
        <w:tabs>
          <w:tab w:val="num" w:pos="2835"/>
        </w:tabs>
        <w:ind w:left="2835" w:hanging="567"/>
      </w:pPr>
      <w:rPr>
        <w:rFonts w:hint="default"/>
        <w:sz w:val="16"/>
        <w:szCs w:val="16"/>
      </w:rPr>
    </w:lvl>
    <w:lvl w:ilvl="5">
      <w:start w:val="1"/>
      <w:numFmt w:val="none"/>
      <w:lvlText w:val=""/>
      <w:lvlJc w:val="left"/>
      <w:pPr>
        <w:tabs>
          <w:tab w:val="num" w:pos="567"/>
        </w:tabs>
        <w:ind w:left="1701" w:firstLine="0"/>
      </w:pPr>
      <w:rPr>
        <w:rFonts w:hint="default"/>
      </w:rPr>
    </w:lvl>
    <w:lvl w:ilvl="6">
      <w:start w:val="1"/>
      <w:numFmt w:val="none"/>
      <w:lvlText w:val=""/>
      <w:lvlJc w:val="left"/>
      <w:pPr>
        <w:tabs>
          <w:tab w:val="num" w:pos="567"/>
        </w:tabs>
        <w:ind w:left="1701" w:firstLine="0"/>
      </w:pPr>
      <w:rPr>
        <w:rFonts w:hint="default"/>
      </w:rPr>
    </w:lvl>
    <w:lvl w:ilvl="7">
      <w:start w:val="1"/>
      <w:numFmt w:val="none"/>
      <w:lvlText w:val=""/>
      <w:lvlJc w:val="left"/>
      <w:pPr>
        <w:tabs>
          <w:tab w:val="num" w:pos="567"/>
        </w:tabs>
        <w:ind w:left="1701" w:firstLine="0"/>
      </w:pPr>
      <w:rPr>
        <w:rFonts w:hint="default"/>
      </w:rPr>
    </w:lvl>
    <w:lvl w:ilvl="8">
      <w:start w:val="1"/>
      <w:numFmt w:val="none"/>
      <w:lvlText w:val=""/>
      <w:lvlJc w:val="left"/>
      <w:pPr>
        <w:tabs>
          <w:tab w:val="num" w:pos="567"/>
        </w:tabs>
        <w:ind w:left="1701" w:firstLine="0"/>
      </w:pPr>
      <w:rPr>
        <w:rFonts w:hint="default"/>
      </w:rPr>
    </w:lvl>
  </w:abstractNum>
  <w:abstractNum w:abstractNumId="14" w15:restartNumberingAfterBreak="0">
    <w:nsid w:val="37DE07AF"/>
    <w:multiLevelType w:val="multilevel"/>
    <w:tmpl w:val="B7FCEF8C"/>
    <w:styleLink w:val="111111"/>
    <w:lvl w:ilvl="0">
      <w:start w:val="1"/>
      <w:numFmt w:val="decimal"/>
      <w:lvlText w:val="%1"/>
      <w:lvlJc w:val="left"/>
      <w:pPr>
        <w:tabs>
          <w:tab w:val="num" w:pos="567"/>
        </w:tabs>
        <w:ind w:left="1701" w:hanging="567"/>
      </w:pPr>
      <w:rPr>
        <w:rFonts w:hint="default"/>
      </w:rPr>
    </w:lvl>
    <w:lvl w:ilvl="1">
      <w:start w:val="1"/>
      <w:numFmt w:val="decimal"/>
      <w:lvlText w:val="%1.%2"/>
      <w:lvlJc w:val="left"/>
      <w:pPr>
        <w:tabs>
          <w:tab w:val="num" w:pos="567"/>
        </w:tabs>
        <w:ind w:left="1701" w:hanging="567"/>
      </w:pPr>
      <w:rPr>
        <w:rFonts w:hint="default"/>
      </w:rPr>
    </w:lvl>
    <w:lvl w:ilvl="2">
      <w:start w:val="1"/>
      <w:numFmt w:val="none"/>
      <w:lvlText w:val=""/>
      <w:lvlJc w:val="left"/>
      <w:pPr>
        <w:tabs>
          <w:tab w:val="num" w:pos="0"/>
        </w:tabs>
        <w:ind w:left="1134" w:firstLine="0"/>
      </w:pPr>
      <w:rPr>
        <w:rFonts w:hint="default"/>
      </w:rPr>
    </w:lvl>
    <w:lvl w:ilvl="3">
      <w:start w:val="1"/>
      <w:numFmt w:val="none"/>
      <w:lvlText w:val=""/>
      <w:lvlJc w:val="left"/>
      <w:pPr>
        <w:tabs>
          <w:tab w:val="num" w:pos="0"/>
        </w:tabs>
        <w:ind w:left="1134" w:firstLine="0"/>
      </w:pPr>
      <w:rPr>
        <w:rFonts w:hint="default"/>
      </w:rPr>
    </w:lvl>
    <w:lvl w:ilvl="4">
      <w:start w:val="1"/>
      <w:numFmt w:val="none"/>
      <w:lvlText w:val=""/>
      <w:lvlJc w:val="left"/>
      <w:pPr>
        <w:tabs>
          <w:tab w:val="num" w:pos="0"/>
        </w:tabs>
        <w:ind w:left="1134" w:firstLine="0"/>
      </w:pPr>
      <w:rPr>
        <w:rFonts w:hint="default"/>
      </w:rPr>
    </w:lvl>
    <w:lvl w:ilvl="5">
      <w:start w:val="1"/>
      <w:numFmt w:val="none"/>
      <w:lvlText w:val=""/>
      <w:lvlJc w:val="left"/>
      <w:pPr>
        <w:tabs>
          <w:tab w:val="num" w:pos="0"/>
        </w:tabs>
        <w:ind w:left="1134" w:firstLine="0"/>
      </w:pPr>
      <w:rPr>
        <w:rFonts w:hint="default"/>
      </w:rPr>
    </w:lvl>
    <w:lvl w:ilvl="6">
      <w:start w:val="1"/>
      <w:numFmt w:val="none"/>
      <w:lvlText w:val=""/>
      <w:lvlJc w:val="left"/>
      <w:pPr>
        <w:tabs>
          <w:tab w:val="num" w:pos="0"/>
        </w:tabs>
        <w:ind w:left="1134" w:firstLine="0"/>
      </w:pPr>
      <w:rPr>
        <w:rFonts w:hint="default"/>
      </w:rPr>
    </w:lvl>
    <w:lvl w:ilvl="7">
      <w:start w:val="1"/>
      <w:numFmt w:val="none"/>
      <w:lvlText w:val=""/>
      <w:lvlJc w:val="left"/>
      <w:pPr>
        <w:tabs>
          <w:tab w:val="num" w:pos="0"/>
        </w:tabs>
        <w:ind w:left="1134" w:firstLine="0"/>
      </w:pPr>
      <w:rPr>
        <w:rFonts w:hint="default"/>
      </w:rPr>
    </w:lvl>
    <w:lvl w:ilvl="8">
      <w:start w:val="1"/>
      <w:numFmt w:val="none"/>
      <w:lvlText w:val=""/>
      <w:lvlJc w:val="left"/>
      <w:pPr>
        <w:tabs>
          <w:tab w:val="num" w:pos="0"/>
        </w:tabs>
        <w:ind w:left="1134" w:firstLine="0"/>
      </w:pPr>
      <w:rPr>
        <w:rFonts w:hint="default"/>
      </w:rPr>
    </w:lvl>
  </w:abstractNum>
  <w:abstractNum w:abstractNumId="15" w15:restartNumberingAfterBreak="0">
    <w:nsid w:val="493234A7"/>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A0C6AE6"/>
    <w:multiLevelType w:val="multilevel"/>
    <w:tmpl w:val="1BE69820"/>
    <w:lvl w:ilvl="0">
      <w:start w:val="1"/>
      <w:numFmt w:val="upperLetter"/>
      <w:pStyle w:val="DeedBackground"/>
      <w:lvlText w:val="%1"/>
      <w:lvlJc w:val="left"/>
      <w:pPr>
        <w:tabs>
          <w:tab w:val="num" w:pos="1134"/>
        </w:tabs>
        <w:ind w:left="1134" w:hanging="283"/>
      </w:pPr>
      <w:rPr>
        <w:rFonts w:hint="default"/>
      </w:rPr>
    </w:lvl>
    <w:lvl w:ilvl="1">
      <w:start w:val="1"/>
      <w:numFmt w:val="none"/>
      <w:lvlText w:val="%2"/>
      <w:lvlJc w:val="left"/>
      <w:pPr>
        <w:tabs>
          <w:tab w:val="num" w:pos="1701"/>
        </w:tabs>
        <w:ind w:left="1701" w:hanging="567"/>
      </w:pPr>
      <w:rPr>
        <w:rFonts w:hint="default"/>
      </w:rPr>
    </w:lvl>
    <w:lvl w:ilvl="2">
      <w:start w:val="1"/>
      <w:numFmt w:val="none"/>
      <w:lvlText w:val="%3"/>
      <w:lvlJc w:val="left"/>
      <w:pPr>
        <w:tabs>
          <w:tab w:val="num" w:pos="1701"/>
        </w:tabs>
        <w:ind w:left="1701" w:hanging="567"/>
      </w:pPr>
      <w:rPr>
        <w:rFonts w:hint="default"/>
        <w:color w:val="auto"/>
        <w:sz w:val="16"/>
        <w:szCs w:val="16"/>
      </w:rPr>
    </w:lvl>
    <w:lvl w:ilvl="3">
      <w:start w:val="1"/>
      <w:numFmt w:val="none"/>
      <w:lvlText w:val=""/>
      <w:lvlJc w:val="left"/>
      <w:pPr>
        <w:tabs>
          <w:tab w:val="num" w:pos="1701"/>
        </w:tabs>
        <w:ind w:left="1701" w:hanging="567"/>
      </w:pPr>
      <w:rPr>
        <w:rFonts w:hint="default"/>
      </w:rPr>
    </w:lvl>
    <w:lvl w:ilvl="4">
      <w:start w:val="1"/>
      <w:numFmt w:val="none"/>
      <w:lvlText w:val=""/>
      <w:lvlJc w:val="left"/>
      <w:pPr>
        <w:tabs>
          <w:tab w:val="num" w:pos="1701"/>
        </w:tabs>
        <w:ind w:left="1701" w:hanging="567"/>
      </w:pPr>
      <w:rPr>
        <w:rFonts w:hint="default"/>
      </w:rPr>
    </w:lvl>
    <w:lvl w:ilvl="5">
      <w:start w:val="1"/>
      <w:numFmt w:val="none"/>
      <w:lvlText w:val=""/>
      <w:lvlJc w:val="left"/>
      <w:pPr>
        <w:tabs>
          <w:tab w:val="num" w:pos="1701"/>
        </w:tabs>
        <w:ind w:left="1701" w:hanging="567"/>
      </w:pPr>
      <w:rPr>
        <w:rFonts w:hint="default"/>
      </w:rPr>
    </w:lvl>
    <w:lvl w:ilvl="6">
      <w:start w:val="1"/>
      <w:numFmt w:val="none"/>
      <w:lvlText w:val="%7"/>
      <w:lvlJc w:val="left"/>
      <w:pPr>
        <w:tabs>
          <w:tab w:val="num" w:pos="1701"/>
        </w:tabs>
        <w:ind w:left="1701" w:hanging="567"/>
      </w:pPr>
      <w:rPr>
        <w:rFonts w:hint="default"/>
      </w:rPr>
    </w:lvl>
    <w:lvl w:ilvl="7">
      <w:start w:val="1"/>
      <w:numFmt w:val="none"/>
      <w:lvlText w:val="%8"/>
      <w:lvlJc w:val="left"/>
      <w:pPr>
        <w:tabs>
          <w:tab w:val="num" w:pos="1701"/>
        </w:tabs>
        <w:ind w:left="1701" w:hanging="567"/>
      </w:pPr>
      <w:rPr>
        <w:rFonts w:hint="default"/>
      </w:rPr>
    </w:lvl>
    <w:lvl w:ilvl="8">
      <w:start w:val="1"/>
      <w:numFmt w:val="none"/>
      <w:lvlText w:val="%9"/>
      <w:lvlJc w:val="left"/>
      <w:pPr>
        <w:tabs>
          <w:tab w:val="num" w:pos="1701"/>
        </w:tabs>
        <w:ind w:left="1134" w:firstLine="0"/>
      </w:pPr>
      <w:rPr>
        <w:rFonts w:hint="default"/>
      </w:rPr>
    </w:lvl>
  </w:abstractNum>
  <w:abstractNum w:abstractNumId="17" w15:restartNumberingAfterBreak="0">
    <w:nsid w:val="500358D7"/>
    <w:multiLevelType w:val="hybridMultilevel"/>
    <w:tmpl w:val="EB20E116"/>
    <w:lvl w:ilvl="0" w:tplc="A5BCB066">
      <w:start w:val="1"/>
      <w:numFmt w:val="bullet"/>
      <w:pStyle w:val="PrecListBullet"/>
      <w:lvlText w:val=""/>
      <w:lvlJc w:val="left"/>
      <w:pPr>
        <w:tabs>
          <w:tab w:val="num" w:pos="284"/>
        </w:tabs>
        <w:ind w:left="284" w:hanging="284"/>
      </w:pPr>
      <w:rPr>
        <w:rFonts w:ascii="Wingdings 2" w:hAnsi="Wingdings 2" w:hint="default"/>
      </w:rPr>
    </w:lvl>
    <w:lvl w:ilvl="1" w:tplc="DBCCB104" w:tentative="1">
      <w:start w:val="1"/>
      <w:numFmt w:val="bullet"/>
      <w:lvlText w:val="o"/>
      <w:lvlJc w:val="left"/>
      <w:pPr>
        <w:tabs>
          <w:tab w:val="num" w:pos="1440"/>
        </w:tabs>
        <w:ind w:left="1440" w:hanging="360"/>
      </w:pPr>
      <w:rPr>
        <w:rFonts w:ascii="Courier New" w:hAnsi="Courier New" w:hint="default"/>
      </w:rPr>
    </w:lvl>
    <w:lvl w:ilvl="2" w:tplc="5824DC8E" w:tentative="1">
      <w:start w:val="1"/>
      <w:numFmt w:val="bullet"/>
      <w:lvlText w:val=""/>
      <w:lvlJc w:val="left"/>
      <w:pPr>
        <w:tabs>
          <w:tab w:val="num" w:pos="2160"/>
        </w:tabs>
        <w:ind w:left="2160" w:hanging="360"/>
      </w:pPr>
      <w:rPr>
        <w:rFonts w:ascii="Wingdings" w:hAnsi="Wingdings" w:hint="default"/>
      </w:rPr>
    </w:lvl>
    <w:lvl w:ilvl="3" w:tplc="CD1ADDB0" w:tentative="1">
      <w:start w:val="1"/>
      <w:numFmt w:val="bullet"/>
      <w:lvlText w:val=""/>
      <w:lvlJc w:val="left"/>
      <w:pPr>
        <w:tabs>
          <w:tab w:val="num" w:pos="2880"/>
        </w:tabs>
        <w:ind w:left="2880" w:hanging="360"/>
      </w:pPr>
      <w:rPr>
        <w:rFonts w:ascii="Symbol" w:hAnsi="Symbol" w:hint="default"/>
      </w:rPr>
    </w:lvl>
    <w:lvl w:ilvl="4" w:tplc="262E3518" w:tentative="1">
      <w:start w:val="1"/>
      <w:numFmt w:val="bullet"/>
      <w:lvlText w:val="o"/>
      <w:lvlJc w:val="left"/>
      <w:pPr>
        <w:tabs>
          <w:tab w:val="num" w:pos="3600"/>
        </w:tabs>
        <w:ind w:left="3600" w:hanging="360"/>
      </w:pPr>
      <w:rPr>
        <w:rFonts w:ascii="Courier New" w:hAnsi="Courier New" w:hint="default"/>
      </w:rPr>
    </w:lvl>
    <w:lvl w:ilvl="5" w:tplc="2B526216" w:tentative="1">
      <w:start w:val="1"/>
      <w:numFmt w:val="bullet"/>
      <w:lvlText w:val=""/>
      <w:lvlJc w:val="left"/>
      <w:pPr>
        <w:tabs>
          <w:tab w:val="num" w:pos="4320"/>
        </w:tabs>
        <w:ind w:left="4320" w:hanging="360"/>
      </w:pPr>
      <w:rPr>
        <w:rFonts w:ascii="Wingdings" w:hAnsi="Wingdings" w:hint="default"/>
      </w:rPr>
    </w:lvl>
    <w:lvl w:ilvl="6" w:tplc="538A248A" w:tentative="1">
      <w:start w:val="1"/>
      <w:numFmt w:val="bullet"/>
      <w:lvlText w:val=""/>
      <w:lvlJc w:val="left"/>
      <w:pPr>
        <w:tabs>
          <w:tab w:val="num" w:pos="5040"/>
        </w:tabs>
        <w:ind w:left="5040" w:hanging="360"/>
      </w:pPr>
      <w:rPr>
        <w:rFonts w:ascii="Symbol" w:hAnsi="Symbol" w:hint="default"/>
      </w:rPr>
    </w:lvl>
    <w:lvl w:ilvl="7" w:tplc="20E2C382" w:tentative="1">
      <w:start w:val="1"/>
      <w:numFmt w:val="bullet"/>
      <w:lvlText w:val="o"/>
      <w:lvlJc w:val="left"/>
      <w:pPr>
        <w:tabs>
          <w:tab w:val="num" w:pos="5760"/>
        </w:tabs>
        <w:ind w:left="5760" w:hanging="360"/>
      </w:pPr>
      <w:rPr>
        <w:rFonts w:ascii="Courier New" w:hAnsi="Courier New" w:hint="default"/>
      </w:rPr>
    </w:lvl>
    <w:lvl w:ilvl="8" w:tplc="FE744FD6"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4D050A2"/>
    <w:multiLevelType w:val="multilevel"/>
    <w:tmpl w:val="52F05AD2"/>
    <w:lvl w:ilvl="0">
      <w:start w:val="1"/>
      <w:numFmt w:val="decimal"/>
      <w:pStyle w:val="DeedParties"/>
      <w:lvlText w:val="%1"/>
      <w:lvlJc w:val="left"/>
      <w:pPr>
        <w:tabs>
          <w:tab w:val="num" w:pos="1701"/>
        </w:tabs>
        <w:ind w:left="1701" w:hanging="567"/>
      </w:pPr>
      <w:rPr>
        <w:rFonts w:hint="default"/>
        <w:b w:val="0"/>
      </w:rPr>
    </w:lvl>
    <w:lvl w:ilvl="1">
      <w:start w:val="1"/>
      <w:numFmt w:val="none"/>
      <w:lvlText w:val="%2"/>
      <w:lvlJc w:val="left"/>
      <w:pPr>
        <w:tabs>
          <w:tab w:val="num" w:pos="1134"/>
        </w:tabs>
        <w:ind w:left="1134" w:hanging="567"/>
      </w:pPr>
      <w:rPr>
        <w:rFonts w:hint="default"/>
      </w:rPr>
    </w:lvl>
    <w:lvl w:ilvl="2">
      <w:start w:val="1"/>
      <w:numFmt w:val="none"/>
      <w:lvlText w:val="%3"/>
      <w:lvlJc w:val="left"/>
      <w:pPr>
        <w:tabs>
          <w:tab w:val="num" w:pos="1134"/>
        </w:tabs>
        <w:ind w:left="1134" w:hanging="567"/>
      </w:pPr>
      <w:rPr>
        <w:rFonts w:hint="default"/>
        <w:color w:val="auto"/>
        <w:sz w:val="16"/>
        <w:szCs w:val="16"/>
      </w:rPr>
    </w:lvl>
    <w:lvl w:ilvl="3">
      <w:start w:val="1"/>
      <w:numFmt w:val="none"/>
      <w:lvlText w:val=""/>
      <w:lvlJc w:val="left"/>
      <w:pPr>
        <w:tabs>
          <w:tab w:val="num" w:pos="1134"/>
        </w:tabs>
        <w:ind w:left="1134" w:hanging="567"/>
      </w:pPr>
      <w:rPr>
        <w:rFonts w:hint="default"/>
      </w:rPr>
    </w:lvl>
    <w:lvl w:ilvl="4">
      <w:start w:val="1"/>
      <w:numFmt w:val="none"/>
      <w:lvlText w:val=""/>
      <w:lvlJc w:val="left"/>
      <w:pPr>
        <w:tabs>
          <w:tab w:val="num" w:pos="1134"/>
        </w:tabs>
        <w:ind w:left="1134" w:hanging="567"/>
      </w:pPr>
      <w:rPr>
        <w:rFonts w:hint="default"/>
      </w:rPr>
    </w:lvl>
    <w:lvl w:ilvl="5">
      <w:start w:val="1"/>
      <w:numFmt w:val="none"/>
      <w:lvlText w:val=""/>
      <w:lvlJc w:val="left"/>
      <w:pPr>
        <w:tabs>
          <w:tab w:val="num" w:pos="1134"/>
        </w:tabs>
        <w:ind w:left="1134" w:hanging="567"/>
      </w:pPr>
      <w:rPr>
        <w:rFonts w:hint="default"/>
      </w:rPr>
    </w:lvl>
    <w:lvl w:ilvl="6">
      <w:start w:val="1"/>
      <w:numFmt w:val="none"/>
      <w:lvlText w:val="%7"/>
      <w:lvlJc w:val="left"/>
      <w:pPr>
        <w:tabs>
          <w:tab w:val="num" w:pos="1134"/>
        </w:tabs>
        <w:ind w:left="1134" w:hanging="567"/>
      </w:pPr>
      <w:rPr>
        <w:rFonts w:hint="default"/>
      </w:rPr>
    </w:lvl>
    <w:lvl w:ilvl="7">
      <w:start w:val="1"/>
      <w:numFmt w:val="none"/>
      <w:lvlText w:val="%8"/>
      <w:lvlJc w:val="left"/>
      <w:pPr>
        <w:tabs>
          <w:tab w:val="num" w:pos="1134"/>
        </w:tabs>
        <w:ind w:left="1134" w:hanging="567"/>
      </w:pPr>
      <w:rPr>
        <w:rFonts w:hint="default"/>
      </w:rPr>
    </w:lvl>
    <w:lvl w:ilvl="8">
      <w:start w:val="1"/>
      <w:numFmt w:val="none"/>
      <w:lvlText w:val="%9"/>
      <w:lvlJc w:val="left"/>
      <w:pPr>
        <w:tabs>
          <w:tab w:val="num" w:pos="1134"/>
        </w:tabs>
        <w:ind w:left="567" w:firstLine="0"/>
      </w:pPr>
      <w:rPr>
        <w:rFonts w:hint="default"/>
      </w:rPr>
    </w:lvl>
  </w:abstractNum>
  <w:abstractNum w:abstractNumId="19" w15:restartNumberingAfterBreak="0">
    <w:nsid w:val="75BE5142"/>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76C46F8"/>
    <w:multiLevelType w:val="hybridMultilevel"/>
    <w:tmpl w:val="74FC7ECA"/>
    <w:lvl w:ilvl="0" w:tplc="4A8C6E7C">
      <w:start w:val="1"/>
      <w:numFmt w:val="bullet"/>
      <w:pStyle w:val="PrecListBullet2"/>
      <w:lvlText w:val=""/>
      <w:lvlJc w:val="left"/>
      <w:pPr>
        <w:tabs>
          <w:tab w:val="num" w:pos="567"/>
        </w:tabs>
        <w:ind w:left="567" w:hanging="283"/>
      </w:pPr>
      <w:rPr>
        <w:rFonts w:ascii="Symbol" w:hAnsi="Symbol" w:hint="default"/>
      </w:rPr>
    </w:lvl>
    <w:lvl w:ilvl="1" w:tplc="2A80F012" w:tentative="1">
      <w:start w:val="1"/>
      <w:numFmt w:val="bullet"/>
      <w:lvlText w:val="o"/>
      <w:lvlJc w:val="left"/>
      <w:pPr>
        <w:tabs>
          <w:tab w:val="num" w:pos="1440"/>
        </w:tabs>
        <w:ind w:left="1440" w:hanging="360"/>
      </w:pPr>
      <w:rPr>
        <w:rFonts w:ascii="Courier New" w:hAnsi="Courier New" w:hint="default"/>
      </w:rPr>
    </w:lvl>
    <w:lvl w:ilvl="2" w:tplc="7B781100" w:tentative="1">
      <w:start w:val="1"/>
      <w:numFmt w:val="bullet"/>
      <w:lvlText w:val=""/>
      <w:lvlJc w:val="left"/>
      <w:pPr>
        <w:tabs>
          <w:tab w:val="num" w:pos="2160"/>
        </w:tabs>
        <w:ind w:left="2160" w:hanging="360"/>
      </w:pPr>
      <w:rPr>
        <w:rFonts w:ascii="Wingdings" w:hAnsi="Wingdings" w:hint="default"/>
      </w:rPr>
    </w:lvl>
    <w:lvl w:ilvl="3" w:tplc="A1501A5C" w:tentative="1">
      <w:start w:val="1"/>
      <w:numFmt w:val="bullet"/>
      <w:lvlText w:val=""/>
      <w:lvlJc w:val="left"/>
      <w:pPr>
        <w:tabs>
          <w:tab w:val="num" w:pos="2880"/>
        </w:tabs>
        <w:ind w:left="2880" w:hanging="360"/>
      </w:pPr>
      <w:rPr>
        <w:rFonts w:ascii="Symbol" w:hAnsi="Symbol" w:hint="default"/>
      </w:rPr>
    </w:lvl>
    <w:lvl w:ilvl="4" w:tplc="AAEA8530" w:tentative="1">
      <w:start w:val="1"/>
      <w:numFmt w:val="bullet"/>
      <w:lvlText w:val="o"/>
      <w:lvlJc w:val="left"/>
      <w:pPr>
        <w:tabs>
          <w:tab w:val="num" w:pos="3600"/>
        </w:tabs>
        <w:ind w:left="3600" w:hanging="360"/>
      </w:pPr>
      <w:rPr>
        <w:rFonts w:ascii="Courier New" w:hAnsi="Courier New" w:hint="default"/>
      </w:rPr>
    </w:lvl>
    <w:lvl w:ilvl="5" w:tplc="07F20A4E" w:tentative="1">
      <w:start w:val="1"/>
      <w:numFmt w:val="bullet"/>
      <w:lvlText w:val=""/>
      <w:lvlJc w:val="left"/>
      <w:pPr>
        <w:tabs>
          <w:tab w:val="num" w:pos="4320"/>
        </w:tabs>
        <w:ind w:left="4320" w:hanging="360"/>
      </w:pPr>
      <w:rPr>
        <w:rFonts w:ascii="Wingdings" w:hAnsi="Wingdings" w:hint="default"/>
      </w:rPr>
    </w:lvl>
    <w:lvl w:ilvl="6" w:tplc="B6A69A02" w:tentative="1">
      <w:start w:val="1"/>
      <w:numFmt w:val="bullet"/>
      <w:lvlText w:val=""/>
      <w:lvlJc w:val="left"/>
      <w:pPr>
        <w:tabs>
          <w:tab w:val="num" w:pos="5040"/>
        </w:tabs>
        <w:ind w:left="5040" w:hanging="360"/>
      </w:pPr>
      <w:rPr>
        <w:rFonts w:ascii="Symbol" w:hAnsi="Symbol" w:hint="default"/>
      </w:rPr>
    </w:lvl>
    <w:lvl w:ilvl="7" w:tplc="BCEE99A0" w:tentative="1">
      <w:start w:val="1"/>
      <w:numFmt w:val="bullet"/>
      <w:lvlText w:val="o"/>
      <w:lvlJc w:val="left"/>
      <w:pPr>
        <w:tabs>
          <w:tab w:val="num" w:pos="5760"/>
        </w:tabs>
        <w:ind w:left="5760" w:hanging="360"/>
      </w:pPr>
      <w:rPr>
        <w:rFonts w:ascii="Courier New" w:hAnsi="Courier New" w:hint="default"/>
      </w:rPr>
    </w:lvl>
    <w:lvl w:ilvl="8" w:tplc="3DF2DCBE" w:tentative="1">
      <w:start w:val="1"/>
      <w:numFmt w:val="bullet"/>
      <w:lvlText w:val=""/>
      <w:lvlJc w:val="left"/>
      <w:pPr>
        <w:tabs>
          <w:tab w:val="num" w:pos="6480"/>
        </w:tabs>
        <w:ind w:left="6480" w:hanging="360"/>
      </w:pPr>
      <w:rPr>
        <w:rFonts w:ascii="Wingdings" w:hAnsi="Wingdings" w:hint="default"/>
      </w:rPr>
    </w:lvl>
  </w:abstractNum>
  <w:num w:numId="1" w16cid:durableId="1322076249">
    <w:abstractNumId w:val="14"/>
  </w:num>
  <w:num w:numId="2" w16cid:durableId="1931429219">
    <w:abstractNumId w:val="19"/>
  </w:num>
  <w:num w:numId="3" w16cid:durableId="1174999350">
    <w:abstractNumId w:val="9"/>
  </w:num>
  <w:num w:numId="4" w16cid:durableId="1136023663">
    <w:abstractNumId w:val="18"/>
  </w:num>
  <w:num w:numId="5" w16cid:durableId="1955987642">
    <w:abstractNumId w:val="16"/>
  </w:num>
  <w:num w:numId="6" w16cid:durableId="220213804">
    <w:abstractNumId w:val="6"/>
  </w:num>
  <w:num w:numId="7" w16cid:durableId="757748526">
    <w:abstractNumId w:val="5"/>
  </w:num>
  <w:num w:numId="8" w16cid:durableId="785929712">
    <w:abstractNumId w:val="4"/>
  </w:num>
  <w:num w:numId="9" w16cid:durableId="767967162">
    <w:abstractNumId w:val="12"/>
  </w:num>
  <w:num w:numId="10" w16cid:durableId="1792556627">
    <w:abstractNumId w:val="3"/>
  </w:num>
  <w:num w:numId="11" w16cid:durableId="686295980">
    <w:abstractNumId w:val="2"/>
  </w:num>
  <w:num w:numId="12" w16cid:durableId="286816309">
    <w:abstractNumId w:val="1"/>
  </w:num>
  <w:num w:numId="13" w16cid:durableId="941033566">
    <w:abstractNumId w:val="0"/>
  </w:num>
  <w:num w:numId="14" w16cid:durableId="1008945306">
    <w:abstractNumId w:val="17"/>
  </w:num>
  <w:num w:numId="15" w16cid:durableId="499856673">
    <w:abstractNumId w:val="20"/>
  </w:num>
  <w:num w:numId="16" w16cid:durableId="1061905658">
    <w:abstractNumId w:val="7"/>
  </w:num>
  <w:num w:numId="17" w16cid:durableId="309211207">
    <w:abstractNumId w:val="13"/>
  </w:num>
  <w:num w:numId="18" w16cid:durableId="1978024205">
    <w:abstractNumId w:val="10"/>
  </w:num>
  <w:num w:numId="19" w16cid:durableId="955602451">
    <w:abstractNumId w:val="15"/>
  </w:num>
  <w:num w:numId="20" w16cid:durableId="792403090">
    <w:abstractNumId w:val="11"/>
  </w:num>
  <w:num w:numId="21" w16cid:durableId="1847283785">
    <w:abstractNumId w:val="8"/>
  </w:num>
  <w:num w:numId="22" w16cid:durableId="63152167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07010363">
    <w:abstractNumId w:val="10"/>
  </w:num>
  <w:num w:numId="24" w16cid:durableId="328876103">
    <w:abstractNumId w:val="13"/>
  </w:num>
  <w:num w:numId="25" w16cid:durableId="825970793">
    <w:abstractNumId w:val="18"/>
  </w:num>
  <w:num w:numId="26" w16cid:durableId="136833629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12336459">
    <w:abstractNumId w:val="13"/>
  </w:num>
  <w:num w:numId="28" w16cid:durableId="964655335">
    <w:abstractNumId w:val="13"/>
  </w:num>
  <w:num w:numId="29" w16cid:durableId="11784476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32031073">
    <w:abstractNumId w:val="13"/>
  </w:num>
  <w:num w:numId="31" w16cid:durableId="1469055291">
    <w:abstractNumId w:val="10"/>
  </w:num>
  <w:num w:numId="32" w16cid:durableId="217284269">
    <w:abstractNumId w:val="13"/>
  </w:num>
  <w:num w:numId="33" w16cid:durableId="10683027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73823466">
    <w:abstractNumId w:val="10"/>
  </w:num>
  <w:num w:numId="35" w16cid:durableId="1107119858">
    <w:abstractNumId w:val="13"/>
  </w:num>
  <w:num w:numId="36" w16cid:durableId="178279659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337079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567"/>
  <w:noPunctuationKerning/>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27A"/>
    <w:rsid w:val="0000558D"/>
    <w:rsid w:val="0001481B"/>
    <w:rsid w:val="00016023"/>
    <w:rsid w:val="00020A51"/>
    <w:rsid w:val="00027EEF"/>
    <w:rsid w:val="00031575"/>
    <w:rsid w:val="00031CDE"/>
    <w:rsid w:val="00033AFC"/>
    <w:rsid w:val="00035240"/>
    <w:rsid w:val="0004202C"/>
    <w:rsid w:val="000426A5"/>
    <w:rsid w:val="00043BC3"/>
    <w:rsid w:val="0004437C"/>
    <w:rsid w:val="00051BC7"/>
    <w:rsid w:val="00052003"/>
    <w:rsid w:val="0005271C"/>
    <w:rsid w:val="00055F5F"/>
    <w:rsid w:val="00061BF8"/>
    <w:rsid w:val="000647B5"/>
    <w:rsid w:val="00064990"/>
    <w:rsid w:val="00067133"/>
    <w:rsid w:val="000703FE"/>
    <w:rsid w:val="00072D89"/>
    <w:rsid w:val="00073CA6"/>
    <w:rsid w:val="00076458"/>
    <w:rsid w:val="000807F2"/>
    <w:rsid w:val="000903B8"/>
    <w:rsid w:val="000972B3"/>
    <w:rsid w:val="000A3E02"/>
    <w:rsid w:val="000A78B1"/>
    <w:rsid w:val="000B188F"/>
    <w:rsid w:val="000B5A0B"/>
    <w:rsid w:val="000C16D2"/>
    <w:rsid w:val="000C33EA"/>
    <w:rsid w:val="000C46B5"/>
    <w:rsid w:val="000C5BA2"/>
    <w:rsid w:val="000C7CD5"/>
    <w:rsid w:val="000D02A8"/>
    <w:rsid w:val="000D6149"/>
    <w:rsid w:val="000E1FF6"/>
    <w:rsid w:val="000E26E0"/>
    <w:rsid w:val="000E4C29"/>
    <w:rsid w:val="000E4D1D"/>
    <w:rsid w:val="000E64DD"/>
    <w:rsid w:val="000E72F3"/>
    <w:rsid w:val="000F63AC"/>
    <w:rsid w:val="000F7D5E"/>
    <w:rsid w:val="00107855"/>
    <w:rsid w:val="0011152B"/>
    <w:rsid w:val="001139E4"/>
    <w:rsid w:val="0011561B"/>
    <w:rsid w:val="001231B3"/>
    <w:rsid w:val="001270D7"/>
    <w:rsid w:val="00132B9E"/>
    <w:rsid w:val="00143CA7"/>
    <w:rsid w:val="001451DB"/>
    <w:rsid w:val="001468E3"/>
    <w:rsid w:val="00147F73"/>
    <w:rsid w:val="00151432"/>
    <w:rsid w:val="00156417"/>
    <w:rsid w:val="001616CA"/>
    <w:rsid w:val="00170803"/>
    <w:rsid w:val="00171116"/>
    <w:rsid w:val="0017155E"/>
    <w:rsid w:val="00173842"/>
    <w:rsid w:val="00173B7E"/>
    <w:rsid w:val="00177ED9"/>
    <w:rsid w:val="00182821"/>
    <w:rsid w:val="0018338B"/>
    <w:rsid w:val="00185298"/>
    <w:rsid w:val="00190FD0"/>
    <w:rsid w:val="00192C30"/>
    <w:rsid w:val="00196A54"/>
    <w:rsid w:val="001A1A7A"/>
    <w:rsid w:val="001A1B1A"/>
    <w:rsid w:val="001A2106"/>
    <w:rsid w:val="001A278A"/>
    <w:rsid w:val="001A4075"/>
    <w:rsid w:val="001A4D74"/>
    <w:rsid w:val="001B5FA1"/>
    <w:rsid w:val="001C1263"/>
    <w:rsid w:val="001C13C8"/>
    <w:rsid w:val="001D0250"/>
    <w:rsid w:val="001D10F5"/>
    <w:rsid w:val="001D1505"/>
    <w:rsid w:val="001D4572"/>
    <w:rsid w:val="001D5DB0"/>
    <w:rsid w:val="001D6F43"/>
    <w:rsid w:val="001E0743"/>
    <w:rsid w:val="001E3B40"/>
    <w:rsid w:val="001E671E"/>
    <w:rsid w:val="001F0865"/>
    <w:rsid w:val="001F3B25"/>
    <w:rsid w:val="001F4B5D"/>
    <w:rsid w:val="001F6B65"/>
    <w:rsid w:val="002031C5"/>
    <w:rsid w:val="00204A44"/>
    <w:rsid w:val="002064F2"/>
    <w:rsid w:val="00211CA7"/>
    <w:rsid w:val="00220A9E"/>
    <w:rsid w:val="00221C54"/>
    <w:rsid w:val="00222B37"/>
    <w:rsid w:val="002237BD"/>
    <w:rsid w:val="00230581"/>
    <w:rsid w:val="00231FD5"/>
    <w:rsid w:val="00233563"/>
    <w:rsid w:val="00233D88"/>
    <w:rsid w:val="002367EA"/>
    <w:rsid w:val="00236DDD"/>
    <w:rsid w:val="00240BD5"/>
    <w:rsid w:val="00242F78"/>
    <w:rsid w:val="00243DC1"/>
    <w:rsid w:val="0024427A"/>
    <w:rsid w:val="002451E0"/>
    <w:rsid w:val="00246F42"/>
    <w:rsid w:val="0025097B"/>
    <w:rsid w:val="00250996"/>
    <w:rsid w:val="00253447"/>
    <w:rsid w:val="00261398"/>
    <w:rsid w:val="00267540"/>
    <w:rsid w:val="00270A8E"/>
    <w:rsid w:val="00273144"/>
    <w:rsid w:val="00282961"/>
    <w:rsid w:val="00284E24"/>
    <w:rsid w:val="00287785"/>
    <w:rsid w:val="002928CB"/>
    <w:rsid w:val="002A1618"/>
    <w:rsid w:val="002A2417"/>
    <w:rsid w:val="002A4967"/>
    <w:rsid w:val="002A6448"/>
    <w:rsid w:val="002B1D4E"/>
    <w:rsid w:val="002B55EC"/>
    <w:rsid w:val="002B6613"/>
    <w:rsid w:val="002B6CE8"/>
    <w:rsid w:val="002C10A1"/>
    <w:rsid w:val="002C2302"/>
    <w:rsid w:val="002C2369"/>
    <w:rsid w:val="002C492E"/>
    <w:rsid w:val="002C555E"/>
    <w:rsid w:val="002C7936"/>
    <w:rsid w:val="002C7BE5"/>
    <w:rsid w:val="002D04D7"/>
    <w:rsid w:val="002D051B"/>
    <w:rsid w:val="002D3E2C"/>
    <w:rsid w:val="002D4517"/>
    <w:rsid w:val="002D63C5"/>
    <w:rsid w:val="002D6EB3"/>
    <w:rsid w:val="002E2572"/>
    <w:rsid w:val="002E2C32"/>
    <w:rsid w:val="002E4776"/>
    <w:rsid w:val="002E761C"/>
    <w:rsid w:val="002E76B2"/>
    <w:rsid w:val="002F06EC"/>
    <w:rsid w:val="002F272B"/>
    <w:rsid w:val="002F45D1"/>
    <w:rsid w:val="002F788D"/>
    <w:rsid w:val="00305EF5"/>
    <w:rsid w:val="00307D7E"/>
    <w:rsid w:val="00310A4A"/>
    <w:rsid w:val="0031118B"/>
    <w:rsid w:val="00316E55"/>
    <w:rsid w:val="00317AF3"/>
    <w:rsid w:val="00330384"/>
    <w:rsid w:val="0033118D"/>
    <w:rsid w:val="00331698"/>
    <w:rsid w:val="00334B06"/>
    <w:rsid w:val="0034115A"/>
    <w:rsid w:val="00344D49"/>
    <w:rsid w:val="00345849"/>
    <w:rsid w:val="0035629C"/>
    <w:rsid w:val="0036133E"/>
    <w:rsid w:val="00366ECF"/>
    <w:rsid w:val="00370070"/>
    <w:rsid w:val="00371C65"/>
    <w:rsid w:val="00371EA9"/>
    <w:rsid w:val="00377018"/>
    <w:rsid w:val="00381425"/>
    <w:rsid w:val="00383D69"/>
    <w:rsid w:val="00390608"/>
    <w:rsid w:val="00395ACE"/>
    <w:rsid w:val="003971BC"/>
    <w:rsid w:val="003A09AD"/>
    <w:rsid w:val="003A1531"/>
    <w:rsid w:val="003A3591"/>
    <w:rsid w:val="003A38A1"/>
    <w:rsid w:val="003A4A59"/>
    <w:rsid w:val="003A5322"/>
    <w:rsid w:val="003A53D1"/>
    <w:rsid w:val="003B020D"/>
    <w:rsid w:val="003B1C2A"/>
    <w:rsid w:val="003B2437"/>
    <w:rsid w:val="003B34A0"/>
    <w:rsid w:val="003B3B0F"/>
    <w:rsid w:val="003B67D8"/>
    <w:rsid w:val="003B711C"/>
    <w:rsid w:val="003B7BB5"/>
    <w:rsid w:val="003D1484"/>
    <w:rsid w:val="003D2DB3"/>
    <w:rsid w:val="003D3AD3"/>
    <w:rsid w:val="003D4137"/>
    <w:rsid w:val="003D63CB"/>
    <w:rsid w:val="003D691B"/>
    <w:rsid w:val="003D7268"/>
    <w:rsid w:val="003E2170"/>
    <w:rsid w:val="003E556E"/>
    <w:rsid w:val="003E5F47"/>
    <w:rsid w:val="003E7576"/>
    <w:rsid w:val="003F0554"/>
    <w:rsid w:val="003F11DE"/>
    <w:rsid w:val="003F187C"/>
    <w:rsid w:val="003F18A8"/>
    <w:rsid w:val="003F2264"/>
    <w:rsid w:val="003F3367"/>
    <w:rsid w:val="003F42E9"/>
    <w:rsid w:val="003F55BB"/>
    <w:rsid w:val="003F64CD"/>
    <w:rsid w:val="003F6ED8"/>
    <w:rsid w:val="003F6FB5"/>
    <w:rsid w:val="003F72CC"/>
    <w:rsid w:val="003F72FA"/>
    <w:rsid w:val="003F7AD8"/>
    <w:rsid w:val="0040361B"/>
    <w:rsid w:val="0040573E"/>
    <w:rsid w:val="00405D5D"/>
    <w:rsid w:val="00406B82"/>
    <w:rsid w:val="00411674"/>
    <w:rsid w:val="00411B43"/>
    <w:rsid w:val="00411DE2"/>
    <w:rsid w:val="00421893"/>
    <w:rsid w:val="00421B5C"/>
    <w:rsid w:val="00424D43"/>
    <w:rsid w:val="00430874"/>
    <w:rsid w:val="00443380"/>
    <w:rsid w:val="00445FDE"/>
    <w:rsid w:val="004466F0"/>
    <w:rsid w:val="00460D32"/>
    <w:rsid w:val="00463AB1"/>
    <w:rsid w:val="004667D7"/>
    <w:rsid w:val="004730D1"/>
    <w:rsid w:val="004757BD"/>
    <w:rsid w:val="00483E63"/>
    <w:rsid w:val="00486345"/>
    <w:rsid w:val="0049403B"/>
    <w:rsid w:val="004A13D4"/>
    <w:rsid w:val="004A17C6"/>
    <w:rsid w:val="004A2DE0"/>
    <w:rsid w:val="004A4338"/>
    <w:rsid w:val="004A4764"/>
    <w:rsid w:val="004A5F9A"/>
    <w:rsid w:val="004A78F3"/>
    <w:rsid w:val="004B1752"/>
    <w:rsid w:val="004B2E58"/>
    <w:rsid w:val="004B6D05"/>
    <w:rsid w:val="004B7AC8"/>
    <w:rsid w:val="004C1E62"/>
    <w:rsid w:val="004C6398"/>
    <w:rsid w:val="004D2C88"/>
    <w:rsid w:val="004D38B4"/>
    <w:rsid w:val="004D5521"/>
    <w:rsid w:val="004E1D54"/>
    <w:rsid w:val="004E3FCA"/>
    <w:rsid w:val="004E6A51"/>
    <w:rsid w:val="004F09E5"/>
    <w:rsid w:val="004F2ABD"/>
    <w:rsid w:val="004F3173"/>
    <w:rsid w:val="004F505F"/>
    <w:rsid w:val="004F52FE"/>
    <w:rsid w:val="004F77D8"/>
    <w:rsid w:val="00501EFC"/>
    <w:rsid w:val="005037F6"/>
    <w:rsid w:val="005038E0"/>
    <w:rsid w:val="00505E6D"/>
    <w:rsid w:val="00507686"/>
    <w:rsid w:val="00510FEA"/>
    <w:rsid w:val="00512C58"/>
    <w:rsid w:val="00514435"/>
    <w:rsid w:val="00514919"/>
    <w:rsid w:val="00515037"/>
    <w:rsid w:val="00522665"/>
    <w:rsid w:val="00524376"/>
    <w:rsid w:val="00527D60"/>
    <w:rsid w:val="00532D96"/>
    <w:rsid w:val="005333E4"/>
    <w:rsid w:val="00533A2A"/>
    <w:rsid w:val="00543045"/>
    <w:rsid w:val="0054473F"/>
    <w:rsid w:val="00544FE5"/>
    <w:rsid w:val="00545C94"/>
    <w:rsid w:val="00546B8D"/>
    <w:rsid w:val="00550815"/>
    <w:rsid w:val="00550EB8"/>
    <w:rsid w:val="005559CC"/>
    <w:rsid w:val="005602BB"/>
    <w:rsid w:val="00563846"/>
    <w:rsid w:val="00564F3D"/>
    <w:rsid w:val="005750B9"/>
    <w:rsid w:val="005752E2"/>
    <w:rsid w:val="00576490"/>
    <w:rsid w:val="005805F5"/>
    <w:rsid w:val="00583ACA"/>
    <w:rsid w:val="0058653C"/>
    <w:rsid w:val="00591481"/>
    <w:rsid w:val="0059448C"/>
    <w:rsid w:val="00595CF8"/>
    <w:rsid w:val="00596E50"/>
    <w:rsid w:val="005A388D"/>
    <w:rsid w:val="005A4050"/>
    <w:rsid w:val="005A56EA"/>
    <w:rsid w:val="005A7A71"/>
    <w:rsid w:val="005B093C"/>
    <w:rsid w:val="005B4C60"/>
    <w:rsid w:val="005B62DC"/>
    <w:rsid w:val="005B68F5"/>
    <w:rsid w:val="005C31B9"/>
    <w:rsid w:val="005C3AB1"/>
    <w:rsid w:val="005C5FD3"/>
    <w:rsid w:val="005D1A49"/>
    <w:rsid w:val="005D3EFA"/>
    <w:rsid w:val="005E1B29"/>
    <w:rsid w:val="005E3A55"/>
    <w:rsid w:val="005E4A99"/>
    <w:rsid w:val="005E6877"/>
    <w:rsid w:val="005F0D76"/>
    <w:rsid w:val="005F147D"/>
    <w:rsid w:val="005F5F2F"/>
    <w:rsid w:val="005F74C7"/>
    <w:rsid w:val="005F7551"/>
    <w:rsid w:val="006012E1"/>
    <w:rsid w:val="00602F14"/>
    <w:rsid w:val="006047E2"/>
    <w:rsid w:val="00604B25"/>
    <w:rsid w:val="00606CC5"/>
    <w:rsid w:val="006074A8"/>
    <w:rsid w:val="00611C01"/>
    <w:rsid w:val="006156FA"/>
    <w:rsid w:val="006210CF"/>
    <w:rsid w:val="00623A94"/>
    <w:rsid w:val="00625F70"/>
    <w:rsid w:val="006333F9"/>
    <w:rsid w:val="00634E1E"/>
    <w:rsid w:val="006353E4"/>
    <w:rsid w:val="006379D6"/>
    <w:rsid w:val="006402C1"/>
    <w:rsid w:val="0064137A"/>
    <w:rsid w:val="00643B7D"/>
    <w:rsid w:val="00651486"/>
    <w:rsid w:val="006526DD"/>
    <w:rsid w:val="00652F64"/>
    <w:rsid w:val="006571A4"/>
    <w:rsid w:val="00665AC1"/>
    <w:rsid w:val="006717B4"/>
    <w:rsid w:val="00674C1C"/>
    <w:rsid w:val="00676346"/>
    <w:rsid w:val="00680559"/>
    <w:rsid w:val="00684E7B"/>
    <w:rsid w:val="00690504"/>
    <w:rsid w:val="00694844"/>
    <w:rsid w:val="006A6733"/>
    <w:rsid w:val="006B0E0E"/>
    <w:rsid w:val="006B7ACE"/>
    <w:rsid w:val="006C0A6F"/>
    <w:rsid w:val="006C67F4"/>
    <w:rsid w:val="006C76FA"/>
    <w:rsid w:val="006D0062"/>
    <w:rsid w:val="006D4BC1"/>
    <w:rsid w:val="006D4C6D"/>
    <w:rsid w:val="006D4E7F"/>
    <w:rsid w:val="006D5323"/>
    <w:rsid w:val="006E352D"/>
    <w:rsid w:val="006F3E12"/>
    <w:rsid w:val="007005D8"/>
    <w:rsid w:val="00705D5F"/>
    <w:rsid w:val="00706F63"/>
    <w:rsid w:val="00710BCB"/>
    <w:rsid w:val="00713E54"/>
    <w:rsid w:val="0071489D"/>
    <w:rsid w:val="00716BF5"/>
    <w:rsid w:val="007204C1"/>
    <w:rsid w:val="00723399"/>
    <w:rsid w:val="00724377"/>
    <w:rsid w:val="0072625B"/>
    <w:rsid w:val="00731312"/>
    <w:rsid w:val="0073234E"/>
    <w:rsid w:val="00732DD5"/>
    <w:rsid w:val="00736463"/>
    <w:rsid w:val="00736BE7"/>
    <w:rsid w:val="007370A0"/>
    <w:rsid w:val="0074206E"/>
    <w:rsid w:val="00743306"/>
    <w:rsid w:val="007452BC"/>
    <w:rsid w:val="007456DD"/>
    <w:rsid w:val="00750967"/>
    <w:rsid w:val="00753B62"/>
    <w:rsid w:val="007548DA"/>
    <w:rsid w:val="00756DF2"/>
    <w:rsid w:val="00761684"/>
    <w:rsid w:val="00763EA9"/>
    <w:rsid w:val="00765B54"/>
    <w:rsid w:val="00766D2C"/>
    <w:rsid w:val="00770680"/>
    <w:rsid w:val="00772F58"/>
    <w:rsid w:val="0077739C"/>
    <w:rsid w:val="00781C77"/>
    <w:rsid w:val="00782A66"/>
    <w:rsid w:val="00784977"/>
    <w:rsid w:val="00795A49"/>
    <w:rsid w:val="00796300"/>
    <w:rsid w:val="0079649F"/>
    <w:rsid w:val="007A41E8"/>
    <w:rsid w:val="007A42B7"/>
    <w:rsid w:val="007A538A"/>
    <w:rsid w:val="007B0B6C"/>
    <w:rsid w:val="007B5D58"/>
    <w:rsid w:val="007B66E1"/>
    <w:rsid w:val="007B6B99"/>
    <w:rsid w:val="007C705D"/>
    <w:rsid w:val="007D4B42"/>
    <w:rsid w:val="007D677F"/>
    <w:rsid w:val="007E061E"/>
    <w:rsid w:val="007E7BF2"/>
    <w:rsid w:val="007F34EF"/>
    <w:rsid w:val="007F738D"/>
    <w:rsid w:val="00802862"/>
    <w:rsid w:val="00804082"/>
    <w:rsid w:val="00805ACE"/>
    <w:rsid w:val="00815053"/>
    <w:rsid w:val="0081698C"/>
    <w:rsid w:val="00817629"/>
    <w:rsid w:val="00817640"/>
    <w:rsid w:val="00822313"/>
    <w:rsid w:val="00830437"/>
    <w:rsid w:val="0083115F"/>
    <w:rsid w:val="00831B38"/>
    <w:rsid w:val="00831DC0"/>
    <w:rsid w:val="00832D3F"/>
    <w:rsid w:val="00836F5F"/>
    <w:rsid w:val="0083775D"/>
    <w:rsid w:val="0084447B"/>
    <w:rsid w:val="00846F94"/>
    <w:rsid w:val="0086204F"/>
    <w:rsid w:val="008633CD"/>
    <w:rsid w:val="008640D7"/>
    <w:rsid w:val="00864745"/>
    <w:rsid w:val="00866781"/>
    <w:rsid w:val="00866C9E"/>
    <w:rsid w:val="0086783B"/>
    <w:rsid w:val="00871213"/>
    <w:rsid w:val="00875583"/>
    <w:rsid w:val="008755C6"/>
    <w:rsid w:val="00876B32"/>
    <w:rsid w:val="008829E2"/>
    <w:rsid w:val="00884184"/>
    <w:rsid w:val="0088638B"/>
    <w:rsid w:val="00887508"/>
    <w:rsid w:val="008939FC"/>
    <w:rsid w:val="0089423C"/>
    <w:rsid w:val="008953E9"/>
    <w:rsid w:val="00896474"/>
    <w:rsid w:val="00897C11"/>
    <w:rsid w:val="008A14EE"/>
    <w:rsid w:val="008A1EBB"/>
    <w:rsid w:val="008A21C2"/>
    <w:rsid w:val="008A2E85"/>
    <w:rsid w:val="008B1310"/>
    <w:rsid w:val="008B1703"/>
    <w:rsid w:val="008B2582"/>
    <w:rsid w:val="008B4EE0"/>
    <w:rsid w:val="008C012F"/>
    <w:rsid w:val="008C1558"/>
    <w:rsid w:val="008C554A"/>
    <w:rsid w:val="008D7998"/>
    <w:rsid w:val="008F13AB"/>
    <w:rsid w:val="008F3473"/>
    <w:rsid w:val="008F7657"/>
    <w:rsid w:val="0090058D"/>
    <w:rsid w:val="00900B9F"/>
    <w:rsid w:val="00901004"/>
    <w:rsid w:val="0090258E"/>
    <w:rsid w:val="00904B7D"/>
    <w:rsid w:val="00905262"/>
    <w:rsid w:val="00906FCC"/>
    <w:rsid w:val="00907D77"/>
    <w:rsid w:val="00921911"/>
    <w:rsid w:val="00922802"/>
    <w:rsid w:val="00923360"/>
    <w:rsid w:val="00924179"/>
    <w:rsid w:val="009262BA"/>
    <w:rsid w:val="009326CD"/>
    <w:rsid w:val="0093314C"/>
    <w:rsid w:val="00935D39"/>
    <w:rsid w:val="009369D7"/>
    <w:rsid w:val="00936E34"/>
    <w:rsid w:val="009405C4"/>
    <w:rsid w:val="00940B10"/>
    <w:rsid w:val="0094192A"/>
    <w:rsid w:val="00941ADE"/>
    <w:rsid w:val="00943B43"/>
    <w:rsid w:val="009455E6"/>
    <w:rsid w:val="009456B3"/>
    <w:rsid w:val="00960110"/>
    <w:rsid w:val="009607F6"/>
    <w:rsid w:val="00962217"/>
    <w:rsid w:val="009662A6"/>
    <w:rsid w:val="009717F3"/>
    <w:rsid w:val="00972DDC"/>
    <w:rsid w:val="0097341F"/>
    <w:rsid w:val="00975005"/>
    <w:rsid w:val="009753C6"/>
    <w:rsid w:val="009924C1"/>
    <w:rsid w:val="00994E4F"/>
    <w:rsid w:val="00995135"/>
    <w:rsid w:val="00995988"/>
    <w:rsid w:val="0099706B"/>
    <w:rsid w:val="009A0C25"/>
    <w:rsid w:val="009A207B"/>
    <w:rsid w:val="009A302E"/>
    <w:rsid w:val="009A4A0E"/>
    <w:rsid w:val="009B63C7"/>
    <w:rsid w:val="009C0DE3"/>
    <w:rsid w:val="009C7EE7"/>
    <w:rsid w:val="009D3AE9"/>
    <w:rsid w:val="009E1C2B"/>
    <w:rsid w:val="009E2038"/>
    <w:rsid w:val="009E22EA"/>
    <w:rsid w:val="009E3432"/>
    <w:rsid w:val="009E516B"/>
    <w:rsid w:val="009E6B10"/>
    <w:rsid w:val="009F07DF"/>
    <w:rsid w:val="009F13DA"/>
    <w:rsid w:val="009F1520"/>
    <w:rsid w:val="009F5441"/>
    <w:rsid w:val="00A01984"/>
    <w:rsid w:val="00A01F50"/>
    <w:rsid w:val="00A02A04"/>
    <w:rsid w:val="00A068B3"/>
    <w:rsid w:val="00A119FE"/>
    <w:rsid w:val="00A12098"/>
    <w:rsid w:val="00A14D04"/>
    <w:rsid w:val="00A21886"/>
    <w:rsid w:val="00A24F52"/>
    <w:rsid w:val="00A25081"/>
    <w:rsid w:val="00A25100"/>
    <w:rsid w:val="00A3039B"/>
    <w:rsid w:val="00A308E5"/>
    <w:rsid w:val="00A30C0A"/>
    <w:rsid w:val="00A33715"/>
    <w:rsid w:val="00A4030A"/>
    <w:rsid w:val="00A40B1B"/>
    <w:rsid w:val="00A469A7"/>
    <w:rsid w:val="00A52F84"/>
    <w:rsid w:val="00A52F89"/>
    <w:rsid w:val="00A574B4"/>
    <w:rsid w:val="00A604BD"/>
    <w:rsid w:val="00A61EF2"/>
    <w:rsid w:val="00A62B45"/>
    <w:rsid w:val="00A62B8D"/>
    <w:rsid w:val="00A62F4A"/>
    <w:rsid w:val="00A6325B"/>
    <w:rsid w:val="00A632E4"/>
    <w:rsid w:val="00A644D2"/>
    <w:rsid w:val="00A64578"/>
    <w:rsid w:val="00A645B0"/>
    <w:rsid w:val="00A64DA1"/>
    <w:rsid w:val="00A73868"/>
    <w:rsid w:val="00A760BC"/>
    <w:rsid w:val="00A76781"/>
    <w:rsid w:val="00A808B5"/>
    <w:rsid w:val="00A8254D"/>
    <w:rsid w:val="00A84013"/>
    <w:rsid w:val="00A91060"/>
    <w:rsid w:val="00A923B2"/>
    <w:rsid w:val="00A9283B"/>
    <w:rsid w:val="00A94FAB"/>
    <w:rsid w:val="00A951CF"/>
    <w:rsid w:val="00AA227F"/>
    <w:rsid w:val="00AA268E"/>
    <w:rsid w:val="00AA2AA0"/>
    <w:rsid w:val="00AA2F2E"/>
    <w:rsid w:val="00AA4DD0"/>
    <w:rsid w:val="00AA6A69"/>
    <w:rsid w:val="00AA799B"/>
    <w:rsid w:val="00AB10F4"/>
    <w:rsid w:val="00AB3842"/>
    <w:rsid w:val="00AC716E"/>
    <w:rsid w:val="00AC7769"/>
    <w:rsid w:val="00AD1041"/>
    <w:rsid w:val="00AD15ED"/>
    <w:rsid w:val="00AD3637"/>
    <w:rsid w:val="00AE03A6"/>
    <w:rsid w:val="00AE03EE"/>
    <w:rsid w:val="00AE1E8D"/>
    <w:rsid w:val="00AE2848"/>
    <w:rsid w:val="00AE5854"/>
    <w:rsid w:val="00AF1E8F"/>
    <w:rsid w:val="00AF5DE6"/>
    <w:rsid w:val="00AF7F4B"/>
    <w:rsid w:val="00B0168A"/>
    <w:rsid w:val="00B0269B"/>
    <w:rsid w:val="00B10291"/>
    <w:rsid w:val="00B12365"/>
    <w:rsid w:val="00B16489"/>
    <w:rsid w:val="00B17343"/>
    <w:rsid w:val="00B229ED"/>
    <w:rsid w:val="00B34ACC"/>
    <w:rsid w:val="00B360D8"/>
    <w:rsid w:val="00B3676E"/>
    <w:rsid w:val="00B44CC3"/>
    <w:rsid w:val="00B47485"/>
    <w:rsid w:val="00B61DC1"/>
    <w:rsid w:val="00B6463A"/>
    <w:rsid w:val="00B65033"/>
    <w:rsid w:val="00B67050"/>
    <w:rsid w:val="00B71684"/>
    <w:rsid w:val="00B77354"/>
    <w:rsid w:val="00B7795D"/>
    <w:rsid w:val="00B80183"/>
    <w:rsid w:val="00B801E1"/>
    <w:rsid w:val="00B85202"/>
    <w:rsid w:val="00B87DD3"/>
    <w:rsid w:val="00B9026A"/>
    <w:rsid w:val="00B9148C"/>
    <w:rsid w:val="00B960B2"/>
    <w:rsid w:val="00B9648B"/>
    <w:rsid w:val="00B97BF8"/>
    <w:rsid w:val="00BA1F14"/>
    <w:rsid w:val="00BA35D9"/>
    <w:rsid w:val="00BA4140"/>
    <w:rsid w:val="00BA698B"/>
    <w:rsid w:val="00BA79E1"/>
    <w:rsid w:val="00BB4356"/>
    <w:rsid w:val="00BB688F"/>
    <w:rsid w:val="00BB6EFA"/>
    <w:rsid w:val="00BB78DA"/>
    <w:rsid w:val="00BC05E5"/>
    <w:rsid w:val="00BC29D7"/>
    <w:rsid w:val="00BC65D4"/>
    <w:rsid w:val="00BC7FAF"/>
    <w:rsid w:val="00BD02AA"/>
    <w:rsid w:val="00BD2CCB"/>
    <w:rsid w:val="00BD2DA9"/>
    <w:rsid w:val="00BD3915"/>
    <w:rsid w:val="00BE30EC"/>
    <w:rsid w:val="00BE376D"/>
    <w:rsid w:val="00BE3860"/>
    <w:rsid w:val="00BE74A6"/>
    <w:rsid w:val="00BE7C28"/>
    <w:rsid w:val="00BF01AB"/>
    <w:rsid w:val="00BF4AC7"/>
    <w:rsid w:val="00BF7230"/>
    <w:rsid w:val="00C008B4"/>
    <w:rsid w:val="00C03930"/>
    <w:rsid w:val="00C041F2"/>
    <w:rsid w:val="00C120AA"/>
    <w:rsid w:val="00C1785B"/>
    <w:rsid w:val="00C2251C"/>
    <w:rsid w:val="00C233E4"/>
    <w:rsid w:val="00C26676"/>
    <w:rsid w:val="00C26A7E"/>
    <w:rsid w:val="00C31DA1"/>
    <w:rsid w:val="00C35F95"/>
    <w:rsid w:val="00C46302"/>
    <w:rsid w:val="00C53552"/>
    <w:rsid w:val="00C53966"/>
    <w:rsid w:val="00C56EF9"/>
    <w:rsid w:val="00C620A4"/>
    <w:rsid w:val="00C6215A"/>
    <w:rsid w:val="00C62BAF"/>
    <w:rsid w:val="00C63BB6"/>
    <w:rsid w:val="00C66D55"/>
    <w:rsid w:val="00C7614F"/>
    <w:rsid w:val="00C76E4F"/>
    <w:rsid w:val="00C7720F"/>
    <w:rsid w:val="00C803C9"/>
    <w:rsid w:val="00C82A22"/>
    <w:rsid w:val="00C82B41"/>
    <w:rsid w:val="00C82F51"/>
    <w:rsid w:val="00C84801"/>
    <w:rsid w:val="00C85260"/>
    <w:rsid w:val="00C86A04"/>
    <w:rsid w:val="00C91A23"/>
    <w:rsid w:val="00CA4B71"/>
    <w:rsid w:val="00CA4FC3"/>
    <w:rsid w:val="00CA644A"/>
    <w:rsid w:val="00CA744A"/>
    <w:rsid w:val="00CA7AC8"/>
    <w:rsid w:val="00CB5F57"/>
    <w:rsid w:val="00CC2101"/>
    <w:rsid w:val="00CC24C4"/>
    <w:rsid w:val="00CC2922"/>
    <w:rsid w:val="00CC2EA1"/>
    <w:rsid w:val="00CC3163"/>
    <w:rsid w:val="00CC5069"/>
    <w:rsid w:val="00CC7437"/>
    <w:rsid w:val="00CC7A06"/>
    <w:rsid w:val="00CC7DAD"/>
    <w:rsid w:val="00CD1B27"/>
    <w:rsid w:val="00CD38F9"/>
    <w:rsid w:val="00CD52E1"/>
    <w:rsid w:val="00CD7D5C"/>
    <w:rsid w:val="00CE1F22"/>
    <w:rsid w:val="00CE5786"/>
    <w:rsid w:val="00CE6974"/>
    <w:rsid w:val="00CF0416"/>
    <w:rsid w:val="00CF4420"/>
    <w:rsid w:val="00CF62ED"/>
    <w:rsid w:val="00D030E1"/>
    <w:rsid w:val="00D03FA3"/>
    <w:rsid w:val="00D069FB"/>
    <w:rsid w:val="00D07751"/>
    <w:rsid w:val="00D12294"/>
    <w:rsid w:val="00D13625"/>
    <w:rsid w:val="00D2017B"/>
    <w:rsid w:val="00D21863"/>
    <w:rsid w:val="00D23982"/>
    <w:rsid w:val="00D23F4D"/>
    <w:rsid w:val="00D316BD"/>
    <w:rsid w:val="00D3182D"/>
    <w:rsid w:val="00D35953"/>
    <w:rsid w:val="00D43437"/>
    <w:rsid w:val="00D44803"/>
    <w:rsid w:val="00D45516"/>
    <w:rsid w:val="00D47D56"/>
    <w:rsid w:val="00D5046B"/>
    <w:rsid w:val="00D55A7D"/>
    <w:rsid w:val="00D57194"/>
    <w:rsid w:val="00D6075E"/>
    <w:rsid w:val="00D62F03"/>
    <w:rsid w:val="00D6697C"/>
    <w:rsid w:val="00D70759"/>
    <w:rsid w:val="00D80571"/>
    <w:rsid w:val="00D81CC2"/>
    <w:rsid w:val="00D84AA0"/>
    <w:rsid w:val="00D91312"/>
    <w:rsid w:val="00D95543"/>
    <w:rsid w:val="00DA7E8C"/>
    <w:rsid w:val="00DB0041"/>
    <w:rsid w:val="00DB08E9"/>
    <w:rsid w:val="00DC0DAB"/>
    <w:rsid w:val="00DC29FD"/>
    <w:rsid w:val="00DC3224"/>
    <w:rsid w:val="00DC368F"/>
    <w:rsid w:val="00DC5CCB"/>
    <w:rsid w:val="00DC6302"/>
    <w:rsid w:val="00DC6969"/>
    <w:rsid w:val="00DC77AC"/>
    <w:rsid w:val="00DD39F9"/>
    <w:rsid w:val="00DD7C37"/>
    <w:rsid w:val="00DE099D"/>
    <w:rsid w:val="00DE0EBD"/>
    <w:rsid w:val="00DE1277"/>
    <w:rsid w:val="00DE2B81"/>
    <w:rsid w:val="00DE4626"/>
    <w:rsid w:val="00DE55BB"/>
    <w:rsid w:val="00DF25D7"/>
    <w:rsid w:val="00DF5C76"/>
    <w:rsid w:val="00DF71D6"/>
    <w:rsid w:val="00E02CEA"/>
    <w:rsid w:val="00E02FEE"/>
    <w:rsid w:val="00E076DF"/>
    <w:rsid w:val="00E1627B"/>
    <w:rsid w:val="00E21ADD"/>
    <w:rsid w:val="00E225F5"/>
    <w:rsid w:val="00E23C24"/>
    <w:rsid w:val="00E26E44"/>
    <w:rsid w:val="00E2755C"/>
    <w:rsid w:val="00E27E51"/>
    <w:rsid w:val="00E42307"/>
    <w:rsid w:val="00E462F8"/>
    <w:rsid w:val="00E464EB"/>
    <w:rsid w:val="00E47182"/>
    <w:rsid w:val="00E51883"/>
    <w:rsid w:val="00E54072"/>
    <w:rsid w:val="00E5581D"/>
    <w:rsid w:val="00E61F4F"/>
    <w:rsid w:val="00E6278A"/>
    <w:rsid w:val="00E64113"/>
    <w:rsid w:val="00E658C0"/>
    <w:rsid w:val="00E6644B"/>
    <w:rsid w:val="00E67CE7"/>
    <w:rsid w:val="00E7613F"/>
    <w:rsid w:val="00E76DBB"/>
    <w:rsid w:val="00E8033E"/>
    <w:rsid w:val="00E81907"/>
    <w:rsid w:val="00E83212"/>
    <w:rsid w:val="00E91293"/>
    <w:rsid w:val="00E9375C"/>
    <w:rsid w:val="00E97440"/>
    <w:rsid w:val="00EA03B1"/>
    <w:rsid w:val="00EA1A6E"/>
    <w:rsid w:val="00EA2350"/>
    <w:rsid w:val="00EA64B4"/>
    <w:rsid w:val="00EB0BCE"/>
    <w:rsid w:val="00EB147E"/>
    <w:rsid w:val="00EC01FE"/>
    <w:rsid w:val="00EC26C2"/>
    <w:rsid w:val="00EC62C6"/>
    <w:rsid w:val="00ED0ED8"/>
    <w:rsid w:val="00ED2B6D"/>
    <w:rsid w:val="00ED53D9"/>
    <w:rsid w:val="00ED5EF9"/>
    <w:rsid w:val="00EE1D60"/>
    <w:rsid w:val="00EE1DBC"/>
    <w:rsid w:val="00EE2ADA"/>
    <w:rsid w:val="00EE2C65"/>
    <w:rsid w:val="00EF0801"/>
    <w:rsid w:val="00F01593"/>
    <w:rsid w:val="00F01DB3"/>
    <w:rsid w:val="00F04F16"/>
    <w:rsid w:val="00F161FA"/>
    <w:rsid w:val="00F17589"/>
    <w:rsid w:val="00F20275"/>
    <w:rsid w:val="00F22B44"/>
    <w:rsid w:val="00F2378C"/>
    <w:rsid w:val="00F26351"/>
    <w:rsid w:val="00F268CE"/>
    <w:rsid w:val="00F31424"/>
    <w:rsid w:val="00F32BDB"/>
    <w:rsid w:val="00F34D69"/>
    <w:rsid w:val="00F34FAE"/>
    <w:rsid w:val="00F35F95"/>
    <w:rsid w:val="00F36E34"/>
    <w:rsid w:val="00F41A4F"/>
    <w:rsid w:val="00F44EA3"/>
    <w:rsid w:val="00F47FAF"/>
    <w:rsid w:val="00F501E5"/>
    <w:rsid w:val="00F56349"/>
    <w:rsid w:val="00F579CC"/>
    <w:rsid w:val="00F62250"/>
    <w:rsid w:val="00F62C31"/>
    <w:rsid w:val="00F62C3F"/>
    <w:rsid w:val="00F62F0D"/>
    <w:rsid w:val="00F666CD"/>
    <w:rsid w:val="00F66CFC"/>
    <w:rsid w:val="00F72B63"/>
    <w:rsid w:val="00F74A8C"/>
    <w:rsid w:val="00F769D9"/>
    <w:rsid w:val="00F84F80"/>
    <w:rsid w:val="00F916DE"/>
    <w:rsid w:val="00FA1EA4"/>
    <w:rsid w:val="00FA2018"/>
    <w:rsid w:val="00FA3709"/>
    <w:rsid w:val="00FA3FD4"/>
    <w:rsid w:val="00FA50E8"/>
    <w:rsid w:val="00FB03BA"/>
    <w:rsid w:val="00FB1063"/>
    <w:rsid w:val="00FB15C8"/>
    <w:rsid w:val="00FB3DEB"/>
    <w:rsid w:val="00FB62AC"/>
    <w:rsid w:val="00FB6E1D"/>
    <w:rsid w:val="00FC4DB6"/>
    <w:rsid w:val="00FD1F4E"/>
    <w:rsid w:val="00FD2814"/>
    <w:rsid w:val="00FD338E"/>
    <w:rsid w:val="00FD33CB"/>
    <w:rsid w:val="00FE19E7"/>
    <w:rsid w:val="00FE260D"/>
    <w:rsid w:val="00FE4387"/>
    <w:rsid w:val="00FF05F2"/>
    <w:rsid w:val="00FF15FB"/>
    <w:rsid w:val="00FF31EC"/>
    <w:rsid w:val="00FF412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535B62D5"/>
  <w15:docId w15:val="{A68924B0-511E-4D3B-A2B1-A9751253F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6B82"/>
    <w:rPr>
      <w:rFonts w:ascii="Arial" w:hAnsi="Arial"/>
      <w:color w:val="000000"/>
      <w:lang w:eastAsia="en-US"/>
    </w:rPr>
  </w:style>
  <w:style w:type="paragraph" w:styleId="Heading1">
    <w:name w:val="heading 1"/>
    <w:basedOn w:val="Normal"/>
    <w:next w:val="BodyText"/>
    <w:link w:val="Heading1Char"/>
    <w:qFormat/>
    <w:rsid w:val="002D6EB3"/>
    <w:pPr>
      <w:keepNext/>
      <w:numPr>
        <w:numId w:val="18"/>
      </w:numPr>
      <w:pBdr>
        <w:top w:val="single" w:sz="6" w:space="6" w:color="000000"/>
      </w:pBdr>
      <w:spacing w:after="240"/>
      <w:outlineLvl w:val="0"/>
    </w:pPr>
    <w:rPr>
      <w:rFonts w:ascii="Arial Bold" w:hAnsi="Arial Bold"/>
      <w:b/>
      <w:color w:val="195988"/>
      <w:kern w:val="28"/>
      <w:sz w:val="28"/>
      <w:szCs w:val="28"/>
    </w:rPr>
  </w:style>
  <w:style w:type="paragraph" w:styleId="Heading2">
    <w:name w:val="heading 2"/>
    <w:basedOn w:val="Normal"/>
    <w:next w:val="BodyText"/>
    <w:link w:val="Heading2Char"/>
    <w:qFormat/>
    <w:rsid w:val="002D6EB3"/>
    <w:pPr>
      <w:keepNext/>
      <w:numPr>
        <w:ilvl w:val="1"/>
        <w:numId w:val="18"/>
      </w:numPr>
      <w:spacing w:after="240"/>
      <w:outlineLvl w:val="1"/>
    </w:pPr>
    <w:rPr>
      <w:b/>
    </w:rPr>
  </w:style>
  <w:style w:type="paragraph" w:styleId="Heading3">
    <w:name w:val="heading 3"/>
    <w:basedOn w:val="Heading2"/>
    <w:link w:val="Heading3Char"/>
    <w:qFormat/>
    <w:rsid w:val="002D6EB3"/>
    <w:pPr>
      <w:keepNext w:val="0"/>
      <w:numPr>
        <w:ilvl w:val="2"/>
      </w:numPr>
      <w:outlineLvl w:val="2"/>
    </w:pPr>
    <w:rPr>
      <w:b w:val="0"/>
    </w:rPr>
  </w:style>
  <w:style w:type="paragraph" w:styleId="Heading4">
    <w:name w:val="heading 4"/>
    <w:basedOn w:val="BodyText"/>
    <w:qFormat/>
    <w:rsid w:val="002D6EB3"/>
    <w:pPr>
      <w:numPr>
        <w:ilvl w:val="3"/>
        <w:numId w:val="18"/>
      </w:numPr>
      <w:outlineLvl w:val="3"/>
    </w:pPr>
  </w:style>
  <w:style w:type="paragraph" w:styleId="Heading5">
    <w:name w:val="heading 5"/>
    <w:basedOn w:val="BodyText"/>
    <w:qFormat/>
    <w:rsid w:val="002D6EB3"/>
    <w:pPr>
      <w:numPr>
        <w:ilvl w:val="4"/>
        <w:numId w:val="18"/>
      </w:numPr>
      <w:outlineLvl w:val="4"/>
    </w:pPr>
  </w:style>
  <w:style w:type="paragraph" w:styleId="Heading6">
    <w:name w:val="heading 6"/>
    <w:basedOn w:val="Heading1"/>
    <w:next w:val="BodyText"/>
    <w:qFormat/>
    <w:rsid w:val="002D6EB3"/>
    <w:pPr>
      <w:numPr>
        <w:ilvl w:val="5"/>
      </w:numPr>
      <w:pBdr>
        <w:top w:val="single" w:sz="6" w:space="6" w:color="auto"/>
      </w:pBdr>
      <w:ind w:left="0" w:firstLine="567"/>
      <w:outlineLvl w:val="5"/>
    </w:pPr>
  </w:style>
  <w:style w:type="paragraph" w:styleId="Heading7">
    <w:name w:val="heading 7"/>
    <w:basedOn w:val="Heading1"/>
    <w:next w:val="BodyText"/>
    <w:qFormat/>
    <w:rsid w:val="002D6EB3"/>
    <w:pPr>
      <w:numPr>
        <w:ilvl w:val="6"/>
      </w:numPr>
      <w:outlineLvl w:val="6"/>
    </w:pPr>
  </w:style>
  <w:style w:type="paragraph" w:styleId="Heading8">
    <w:name w:val="heading 8"/>
    <w:basedOn w:val="Heading1"/>
    <w:next w:val="BodyText"/>
    <w:qFormat/>
    <w:rsid w:val="002D6EB3"/>
    <w:pPr>
      <w:numPr>
        <w:ilvl w:val="7"/>
      </w:numPr>
      <w:pBdr>
        <w:top w:val="single" w:sz="4" w:space="6" w:color="auto"/>
      </w:pBdr>
      <w:outlineLvl w:val="7"/>
    </w:pPr>
  </w:style>
  <w:style w:type="paragraph" w:styleId="Heading9">
    <w:name w:val="heading 9"/>
    <w:basedOn w:val="Heading1NoNumber"/>
    <w:next w:val="BodyText"/>
    <w:qFormat/>
    <w:rsid w:val="00284E24"/>
    <w:pPr>
      <w:numPr>
        <w:ilvl w:val="8"/>
        <w:numId w:val="18"/>
      </w:numPr>
      <w:pBdr>
        <w:top w:val="none" w:sz="0" w:space="0" w:color="auto"/>
      </w:pBdr>
      <w:tabs>
        <w:tab w:val="clear" w:pos="567"/>
        <w:tab w:val="left" w:pos="1134"/>
      </w:tabs>
      <w:ind w:left="1134" w:hanging="1134"/>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basedOn w:val="Normal"/>
    <w:rsid w:val="00C66D55"/>
    <w:pPr>
      <w:spacing w:before="120" w:after="120" w:line="240" w:lineRule="atLeast"/>
    </w:pPr>
  </w:style>
  <w:style w:type="paragraph" w:styleId="Footer">
    <w:name w:val="footer"/>
    <w:basedOn w:val="Normal"/>
    <w:rsid w:val="00E47182"/>
    <w:pPr>
      <w:tabs>
        <w:tab w:val="center" w:pos="4153"/>
        <w:tab w:val="right" w:pos="8306"/>
      </w:tabs>
    </w:pPr>
    <w:rPr>
      <w:sz w:val="12"/>
    </w:rPr>
  </w:style>
  <w:style w:type="paragraph" w:customStyle="1" w:styleId="BodyTextNoIndent">
    <w:name w:val="Body Text No Indent"/>
    <w:basedOn w:val="BodyText"/>
    <w:rsid w:val="00606CC5"/>
    <w:pPr>
      <w:ind w:left="0"/>
    </w:pPr>
  </w:style>
  <w:style w:type="table" w:styleId="TableGrid">
    <w:name w:val="Table Grid"/>
    <w:basedOn w:val="TableNormal"/>
    <w:rsid w:val="00C66D55"/>
    <w:pPr>
      <w:spacing w:before="120" w:after="120" w:line="240" w:lineRule="atLeast"/>
    </w:pPr>
    <w:rPr>
      <w:rFonts w:ascii="Arial" w:hAnsi="Arial"/>
    </w:rPr>
    <w:tblPr/>
  </w:style>
  <w:style w:type="paragraph" w:styleId="Header">
    <w:name w:val="header"/>
    <w:basedOn w:val="Normal"/>
    <w:rsid w:val="00C66D55"/>
  </w:style>
  <w:style w:type="paragraph" w:customStyle="1" w:styleId="DeedParties">
    <w:name w:val="Deed_Parties"/>
    <w:basedOn w:val="BodyText"/>
    <w:rsid w:val="00C66D55"/>
    <w:pPr>
      <w:numPr>
        <w:numId w:val="4"/>
      </w:numPr>
      <w:spacing w:after="120"/>
    </w:pPr>
  </w:style>
  <w:style w:type="paragraph" w:customStyle="1" w:styleId="DeedSubHeading">
    <w:name w:val="Deed_SubHeading"/>
    <w:basedOn w:val="Normal"/>
    <w:rsid w:val="00F74A8C"/>
    <w:pPr>
      <w:spacing w:before="120" w:line="440" w:lineRule="exact"/>
    </w:pPr>
    <w:rPr>
      <w:color w:val="auto"/>
      <w:spacing w:val="-8"/>
      <w:sz w:val="44"/>
      <w:szCs w:val="44"/>
    </w:rPr>
  </w:style>
  <w:style w:type="paragraph" w:customStyle="1" w:styleId="DeedTitle">
    <w:name w:val="Deed_Title"/>
    <w:basedOn w:val="Normal"/>
    <w:rsid w:val="00C66D55"/>
    <w:pPr>
      <w:spacing w:before="260"/>
    </w:pPr>
    <w:rPr>
      <w:b/>
      <w:sz w:val="24"/>
      <w:szCs w:val="24"/>
    </w:rPr>
  </w:style>
  <w:style w:type="character" w:customStyle="1" w:styleId="Heading2Char">
    <w:name w:val="Heading 2 Char"/>
    <w:link w:val="Heading2"/>
    <w:rsid w:val="003A4A59"/>
    <w:rPr>
      <w:rFonts w:ascii="Arial" w:hAnsi="Arial"/>
      <w:b/>
      <w:color w:val="000000"/>
      <w:lang w:eastAsia="en-US"/>
    </w:rPr>
  </w:style>
  <w:style w:type="character" w:customStyle="1" w:styleId="Heading3Char">
    <w:name w:val="Heading 3 Char"/>
    <w:basedOn w:val="Heading2Char"/>
    <w:link w:val="Heading3"/>
    <w:rsid w:val="003A4A59"/>
    <w:rPr>
      <w:rFonts w:ascii="Arial" w:hAnsi="Arial"/>
      <w:b/>
      <w:color w:val="000000"/>
      <w:lang w:eastAsia="en-US"/>
    </w:rPr>
  </w:style>
  <w:style w:type="character" w:styleId="FollowedHyperlink">
    <w:name w:val="FollowedHyperlink"/>
    <w:semiHidden/>
    <w:rsid w:val="00C66D55"/>
    <w:rPr>
      <w:color w:val="800080"/>
      <w:u w:val="single"/>
    </w:rPr>
  </w:style>
  <w:style w:type="paragraph" w:styleId="NormalWeb">
    <w:name w:val="Normal (Web)"/>
    <w:basedOn w:val="Normal"/>
    <w:semiHidden/>
    <w:rsid w:val="00C66D55"/>
    <w:rPr>
      <w:szCs w:val="24"/>
    </w:rPr>
  </w:style>
  <w:style w:type="character" w:styleId="PageNumber">
    <w:name w:val="page number"/>
    <w:rsid w:val="00C66D55"/>
    <w:rPr>
      <w:rFonts w:ascii="Arial" w:hAnsi="Arial"/>
      <w:b/>
      <w:color w:val="auto"/>
      <w:sz w:val="16"/>
      <w:szCs w:val="16"/>
    </w:rPr>
  </w:style>
  <w:style w:type="character" w:styleId="Strong">
    <w:name w:val="Strong"/>
    <w:qFormat/>
    <w:rsid w:val="00C66D55"/>
    <w:rPr>
      <w:rFonts w:ascii="Arial" w:hAnsi="Arial"/>
      <w:b/>
      <w:bCs/>
      <w:sz w:val="20"/>
    </w:rPr>
  </w:style>
  <w:style w:type="numbering" w:styleId="111111">
    <w:name w:val="Outline List 2"/>
    <w:basedOn w:val="NoList"/>
    <w:semiHidden/>
    <w:rsid w:val="00C66D55"/>
    <w:pPr>
      <w:numPr>
        <w:numId w:val="1"/>
      </w:numPr>
    </w:pPr>
  </w:style>
  <w:style w:type="paragraph" w:customStyle="1" w:styleId="Sch1">
    <w:name w:val="Sch 1"/>
    <w:basedOn w:val="Heading1"/>
    <w:next w:val="BodyText"/>
    <w:rsid w:val="007E061E"/>
    <w:pPr>
      <w:numPr>
        <w:numId w:val="17"/>
      </w:numPr>
      <w:pBdr>
        <w:top w:val="single" w:sz="4" w:space="6" w:color="auto"/>
      </w:pBdr>
    </w:pPr>
    <w:rPr>
      <w:b w:val="0"/>
    </w:rPr>
  </w:style>
  <w:style w:type="paragraph" w:styleId="BalloonText">
    <w:name w:val="Balloon Text"/>
    <w:basedOn w:val="Normal"/>
    <w:semiHidden/>
    <w:rsid w:val="00C66D55"/>
    <w:rPr>
      <w:rFonts w:ascii="Tahoma" w:hAnsi="Tahoma" w:cs="Tahoma"/>
      <w:sz w:val="16"/>
      <w:szCs w:val="16"/>
    </w:rPr>
  </w:style>
  <w:style w:type="paragraph" w:styleId="Caption">
    <w:name w:val="caption"/>
    <w:basedOn w:val="Normal"/>
    <w:next w:val="Normal"/>
    <w:qFormat/>
    <w:rsid w:val="00C66D55"/>
    <w:pPr>
      <w:spacing w:before="120" w:after="120"/>
    </w:pPr>
    <w:rPr>
      <w:b/>
      <w:bCs/>
    </w:rPr>
  </w:style>
  <w:style w:type="character" w:styleId="CommentReference">
    <w:name w:val="annotation reference"/>
    <w:semiHidden/>
    <w:rsid w:val="00C66D55"/>
    <w:rPr>
      <w:sz w:val="16"/>
      <w:szCs w:val="16"/>
    </w:rPr>
  </w:style>
  <w:style w:type="paragraph" w:styleId="CommentText">
    <w:name w:val="annotation text"/>
    <w:basedOn w:val="Normal"/>
    <w:semiHidden/>
    <w:rsid w:val="00C66D55"/>
  </w:style>
  <w:style w:type="paragraph" w:styleId="CommentSubject">
    <w:name w:val="annotation subject"/>
    <w:basedOn w:val="CommentText"/>
    <w:next w:val="CommentText"/>
    <w:semiHidden/>
    <w:rsid w:val="00C66D55"/>
    <w:rPr>
      <w:b/>
      <w:bCs/>
    </w:rPr>
  </w:style>
  <w:style w:type="paragraph" w:styleId="DocumentMap">
    <w:name w:val="Document Map"/>
    <w:basedOn w:val="Normal"/>
    <w:semiHidden/>
    <w:rsid w:val="00C66D55"/>
    <w:pPr>
      <w:shd w:val="clear" w:color="auto" w:fill="000080"/>
    </w:pPr>
    <w:rPr>
      <w:rFonts w:ascii="Tahoma" w:hAnsi="Tahoma" w:cs="Tahoma"/>
    </w:rPr>
  </w:style>
  <w:style w:type="character" w:styleId="EndnoteReference">
    <w:name w:val="endnote reference"/>
    <w:semiHidden/>
    <w:rsid w:val="00C66D55"/>
    <w:rPr>
      <w:vertAlign w:val="superscript"/>
    </w:rPr>
  </w:style>
  <w:style w:type="paragraph" w:styleId="EndnoteText">
    <w:name w:val="endnote text"/>
    <w:basedOn w:val="Normal"/>
    <w:rsid w:val="001E671E"/>
    <w:rPr>
      <w:sz w:val="16"/>
    </w:rPr>
  </w:style>
  <w:style w:type="character" w:styleId="FootnoteReference">
    <w:name w:val="footnote reference"/>
    <w:semiHidden/>
    <w:rsid w:val="00C66D55"/>
    <w:rPr>
      <w:rFonts w:ascii="Arial" w:hAnsi="Arial"/>
      <w:vertAlign w:val="superscript"/>
    </w:rPr>
  </w:style>
  <w:style w:type="paragraph" w:styleId="FootnoteText">
    <w:name w:val="footnote text"/>
    <w:basedOn w:val="Normal"/>
    <w:semiHidden/>
    <w:rsid w:val="00FB1063"/>
    <w:pPr>
      <w:spacing w:after="60" w:line="180" w:lineRule="exact"/>
      <w:ind w:left="85" w:hanging="85"/>
    </w:pPr>
    <w:rPr>
      <w:color w:val="auto"/>
      <w:sz w:val="16"/>
      <w:szCs w:val="16"/>
    </w:rPr>
  </w:style>
  <w:style w:type="paragraph" w:styleId="Index1">
    <w:name w:val="index 1"/>
    <w:basedOn w:val="Normal"/>
    <w:next w:val="Normal"/>
    <w:autoRedefine/>
    <w:semiHidden/>
    <w:rsid w:val="00C66D55"/>
    <w:pPr>
      <w:ind w:left="200" w:hanging="200"/>
    </w:pPr>
  </w:style>
  <w:style w:type="paragraph" w:styleId="Index2">
    <w:name w:val="index 2"/>
    <w:basedOn w:val="Normal"/>
    <w:next w:val="Normal"/>
    <w:autoRedefine/>
    <w:semiHidden/>
    <w:rsid w:val="00C66D55"/>
    <w:pPr>
      <w:ind w:left="400" w:hanging="200"/>
    </w:pPr>
  </w:style>
  <w:style w:type="paragraph" w:styleId="Index3">
    <w:name w:val="index 3"/>
    <w:basedOn w:val="Normal"/>
    <w:next w:val="Normal"/>
    <w:autoRedefine/>
    <w:semiHidden/>
    <w:rsid w:val="00C66D55"/>
    <w:pPr>
      <w:ind w:left="600" w:hanging="200"/>
    </w:pPr>
  </w:style>
  <w:style w:type="paragraph" w:styleId="Index4">
    <w:name w:val="index 4"/>
    <w:basedOn w:val="Normal"/>
    <w:next w:val="Normal"/>
    <w:autoRedefine/>
    <w:semiHidden/>
    <w:rsid w:val="00C66D55"/>
    <w:pPr>
      <w:ind w:left="800" w:hanging="200"/>
    </w:pPr>
  </w:style>
  <w:style w:type="paragraph" w:styleId="Index5">
    <w:name w:val="index 5"/>
    <w:basedOn w:val="Normal"/>
    <w:next w:val="Normal"/>
    <w:autoRedefine/>
    <w:semiHidden/>
    <w:rsid w:val="00C66D55"/>
    <w:pPr>
      <w:ind w:left="1000" w:hanging="200"/>
    </w:pPr>
  </w:style>
  <w:style w:type="paragraph" w:styleId="Index6">
    <w:name w:val="index 6"/>
    <w:basedOn w:val="Normal"/>
    <w:next w:val="Normal"/>
    <w:autoRedefine/>
    <w:semiHidden/>
    <w:rsid w:val="00C66D55"/>
    <w:pPr>
      <w:ind w:left="1200" w:hanging="200"/>
    </w:pPr>
  </w:style>
  <w:style w:type="paragraph" w:styleId="Index7">
    <w:name w:val="index 7"/>
    <w:basedOn w:val="Normal"/>
    <w:next w:val="Normal"/>
    <w:autoRedefine/>
    <w:semiHidden/>
    <w:rsid w:val="00C66D55"/>
    <w:pPr>
      <w:ind w:left="1400" w:hanging="200"/>
    </w:pPr>
  </w:style>
  <w:style w:type="paragraph" w:styleId="Index8">
    <w:name w:val="index 8"/>
    <w:basedOn w:val="Normal"/>
    <w:next w:val="Normal"/>
    <w:autoRedefine/>
    <w:semiHidden/>
    <w:rsid w:val="00C66D55"/>
    <w:pPr>
      <w:ind w:left="1600" w:hanging="200"/>
    </w:pPr>
  </w:style>
  <w:style w:type="paragraph" w:styleId="Index9">
    <w:name w:val="index 9"/>
    <w:basedOn w:val="Normal"/>
    <w:next w:val="Normal"/>
    <w:autoRedefine/>
    <w:semiHidden/>
    <w:rsid w:val="00C66D55"/>
    <w:pPr>
      <w:ind w:left="1800" w:hanging="200"/>
    </w:pPr>
  </w:style>
  <w:style w:type="paragraph" w:styleId="IndexHeading">
    <w:name w:val="index heading"/>
    <w:basedOn w:val="Normal"/>
    <w:next w:val="Index1"/>
    <w:semiHidden/>
    <w:rsid w:val="00C66D55"/>
    <w:rPr>
      <w:rFonts w:cs="Arial"/>
      <w:b/>
      <w:bCs/>
    </w:rPr>
  </w:style>
  <w:style w:type="paragraph" w:styleId="MacroText">
    <w:name w:val="macro"/>
    <w:semiHidden/>
    <w:rsid w:val="00C66D55"/>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color w:val="333333"/>
      <w:lang w:eastAsia="en-US"/>
    </w:rPr>
  </w:style>
  <w:style w:type="paragraph" w:styleId="TableofAuthorities">
    <w:name w:val="table of authorities"/>
    <w:basedOn w:val="Normal"/>
    <w:next w:val="Normal"/>
    <w:semiHidden/>
    <w:rsid w:val="00C66D55"/>
    <w:pPr>
      <w:ind w:left="200" w:hanging="200"/>
    </w:pPr>
  </w:style>
  <w:style w:type="paragraph" w:styleId="TableofFigures">
    <w:name w:val="table of figures"/>
    <w:basedOn w:val="Normal"/>
    <w:next w:val="Normal"/>
    <w:semiHidden/>
    <w:rsid w:val="00C66D55"/>
    <w:pPr>
      <w:ind w:left="400" w:hanging="400"/>
    </w:pPr>
  </w:style>
  <w:style w:type="paragraph" w:styleId="TOAHeading">
    <w:name w:val="toa heading"/>
    <w:basedOn w:val="Normal"/>
    <w:next w:val="Normal"/>
    <w:semiHidden/>
    <w:rsid w:val="00C66D55"/>
    <w:pPr>
      <w:spacing w:before="120"/>
    </w:pPr>
    <w:rPr>
      <w:rFonts w:cs="Arial"/>
      <w:b/>
      <w:bCs/>
      <w:sz w:val="24"/>
      <w:szCs w:val="24"/>
    </w:rPr>
  </w:style>
  <w:style w:type="paragraph" w:styleId="TOC1">
    <w:name w:val="toc 1"/>
    <w:basedOn w:val="Normal"/>
    <w:next w:val="Normal"/>
    <w:uiPriority w:val="39"/>
    <w:rsid w:val="00C803C9"/>
    <w:pPr>
      <w:tabs>
        <w:tab w:val="right" w:pos="7655"/>
      </w:tabs>
      <w:spacing w:after="240"/>
      <w:ind w:left="1701" w:right="1985" w:hanging="567"/>
    </w:pPr>
  </w:style>
  <w:style w:type="paragraph" w:styleId="TOC2">
    <w:name w:val="toc 2"/>
    <w:basedOn w:val="TOC1"/>
    <w:next w:val="TOC1"/>
    <w:uiPriority w:val="39"/>
    <w:rsid w:val="00C803C9"/>
    <w:pPr>
      <w:ind w:left="2268"/>
    </w:pPr>
    <w:rPr>
      <w:noProof/>
      <w:lang w:eastAsia="en-AU"/>
    </w:rPr>
  </w:style>
  <w:style w:type="paragraph" w:styleId="TOC3">
    <w:name w:val="toc 3"/>
    <w:basedOn w:val="TOC2"/>
    <w:rsid w:val="00C66D55"/>
    <w:pPr>
      <w:tabs>
        <w:tab w:val="left" w:pos="2835"/>
      </w:tabs>
    </w:pPr>
  </w:style>
  <w:style w:type="paragraph" w:styleId="TOC4">
    <w:name w:val="toc 4"/>
    <w:basedOn w:val="Normal"/>
    <w:uiPriority w:val="39"/>
    <w:rsid w:val="00C803C9"/>
    <w:pPr>
      <w:tabs>
        <w:tab w:val="right" w:pos="7655"/>
      </w:tabs>
      <w:spacing w:after="240"/>
      <w:ind w:left="2268" w:hanging="1134"/>
    </w:pPr>
  </w:style>
  <w:style w:type="paragraph" w:styleId="TOC5">
    <w:name w:val="toc 5"/>
    <w:basedOn w:val="Normal"/>
    <w:semiHidden/>
    <w:rsid w:val="00C66D55"/>
  </w:style>
  <w:style w:type="paragraph" w:styleId="TOC6">
    <w:name w:val="toc 6"/>
    <w:basedOn w:val="Normal"/>
    <w:semiHidden/>
    <w:rsid w:val="00C66D55"/>
  </w:style>
  <w:style w:type="paragraph" w:styleId="TOC7">
    <w:name w:val="toc 7"/>
    <w:basedOn w:val="Normal"/>
    <w:semiHidden/>
    <w:rsid w:val="00C66D55"/>
  </w:style>
  <w:style w:type="paragraph" w:styleId="TOC8">
    <w:name w:val="toc 8"/>
    <w:basedOn w:val="Normal"/>
    <w:semiHidden/>
    <w:rsid w:val="00C66D55"/>
  </w:style>
  <w:style w:type="paragraph" w:styleId="TOC9">
    <w:name w:val="toc 9"/>
    <w:basedOn w:val="Normal"/>
    <w:semiHidden/>
    <w:rsid w:val="00C66D55"/>
  </w:style>
  <w:style w:type="paragraph" w:customStyle="1" w:styleId="Heading1NoNumber">
    <w:name w:val="Heading 1 No Number"/>
    <w:basedOn w:val="Heading1"/>
    <w:next w:val="Normal"/>
    <w:rsid w:val="00C66D55"/>
    <w:pPr>
      <w:numPr>
        <w:numId w:val="0"/>
      </w:numPr>
      <w:ind w:firstLine="567"/>
    </w:pPr>
  </w:style>
  <w:style w:type="paragraph" w:customStyle="1" w:styleId="DeedAttachment">
    <w:name w:val="Deed_Attachment"/>
    <w:basedOn w:val="Normal"/>
    <w:next w:val="BodyText"/>
    <w:semiHidden/>
    <w:rsid w:val="00C66D55"/>
    <w:pPr>
      <w:numPr>
        <w:numId w:val="3"/>
      </w:numPr>
      <w:tabs>
        <w:tab w:val="clear" w:pos="284"/>
        <w:tab w:val="num" w:pos="1701"/>
      </w:tabs>
      <w:spacing w:line="260" w:lineRule="atLeast"/>
      <w:ind w:left="1701" w:hanging="567"/>
    </w:pPr>
    <w:rPr>
      <w:rFonts w:ascii="Arial Bold" w:hAnsi="Arial Bold"/>
      <w:b/>
      <w:bCs/>
      <w:color w:val="195988"/>
      <w:sz w:val="28"/>
      <w:szCs w:val="28"/>
    </w:rPr>
  </w:style>
  <w:style w:type="paragraph" w:customStyle="1" w:styleId="Instruction-Caution">
    <w:name w:val="Instruction - Caution"/>
    <w:basedOn w:val="BodyText"/>
    <w:rsid w:val="003A4A59"/>
    <w:pPr>
      <w:spacing w:before="60" w:after="60" w:line="200" w:lineRule="atLeast"/>
      <w:ind w:left="0"/>
    </w:pPr>
    <w:rPr>
      <w:color w:val="333333"/>
      <w:sz w:val="16"/>
    </w:rPr>
  </w:style>
  <w:style w:type="character" w:styleId="Hyperlink">
    <w:name w:val="Hyperlink"/>
    <w:semiHidden/>
    <w:rsid w:val="00C66D55"/>
    <w:rPr>
      <w:color w:val="0000FF"/>
      <w:u w:val="single"/>
    </w:rPr>
  </w:style>
  <w:style w:type="paragraph" w:customStyle="1" w:styleId="DeedPart">
    <w:name w:val="Deed_Part"/>
    <w:basedOn w:val="Heading1NoNumber"/>
    <w:next w:val="BodyText"/>
    <w:semiHidden/>
    <w:rsid w:val="00C66D55"/>
    <w:pPr>
      <w:pBdr>
        <w:top w:val="none" w:sz="0" w:space="0" w:color="auto"/>
      </w:pBdr>
      <w:ind w:left="-1134" w:firstLine="0"/>
    </w:pPr>
  </w:style>
  <w:style w:type="paragraph" w:customStyle="1" w:styleId="PrecListBullet">
    <w:name w:val="Prec List Bullet"/>
    <w:basedOn w:val="ListBullet"/>
    <w:rsid w:val="00C66D55"/>
    <w:pPr>
      <w:numPr>
        <w:numId w:val="14"/>
      </w:numPr>
      <w:tabs>
        <w:tab w:val="clear" w:pos="284"/>
        <w:tab w:val="num" w:pos="567"/>
      </w:tabs>
      <w:spacing w:before="60" w:after="60"/>
      <w:ind w:left="1701" w:hanging="567"/>
    </w:pPr>
    <w:rPr>
      <w:sz w:val="16"/>
    </w:rPr>
  </w:style>
  <w:style w:type="paragraph" w:styleId="BodyText">
    <w:name w:val="Body Text"/>
    <w:basedOn w:val="Normal"/>
    <w:link w:val="BodyTextChar"/>
    <w:rsid w:val="00AA2AA0"/>
    <w:pPr>
      <w:spacing w:after="240"/>
      <w:ind w:left="1134"/>
    </w:pPr>
  </w:style>
  <w:style w:type="paragraph" w:styleId="BlockText">
    <w:name w:val="Block Text"/>
    <w:basedOn w:val="Normal"/>
    <w:next w:val="BodyText"/>
    <w:semiHidden/>
    <w:rsid w:val="00C66D55"/>
    <w:pPr>
      <w:spacing w:after="120" w:line="240" w:lineRule="atLeast"/>
      <w:ind w:left="1134"/>
    </w:pPr>
  </w:style>
  <w:style w:type="paragraph" w:customStyle="1" w:styleId="DeedBackground">
    <w:name w:val="Deed_Background"/>
    <w:basedOn w:val="BodyText"/>
    <w:rsid w:val="004466F0"/>
    <w:pPr>
      <w:numPr>
        <w:numId w:val="5"/>
      </w:numPr>
      <w:tabs>
        <w:tab w:val="clear" w:pos="1134"/>
        <w:tab w:val="num" w:pos="567"/>
      </w:tabs>
      <w:ind w:left="1701" w:hanging="567"/>
    </w:pPr>
  </w:style>
  <w:style w:type="paragraph" w:customStyle="1" w:styleId="Sch2">
    <w:name w:val="Sch 2"/>
    <w:basedOn w:val="Heading2"/>
    <w:next w:val="BodyText"/>
    <w:rsid w:val="007E061E"/>
    <w:pPr>
      <w:numPr>
        <w:numId w:val="17"/>
      </w:numPr>
    </w:pPr>
    <w:rPr>
      <w:rFonts w:ascii="Arial Bold" w:hAnsi="Arial Bold"/>
    </w:rPr>
  </w:style>
  <w:style w:type="paragraph" w:customStyle="1" w:styleId="PrecListBullet2">
    <w:name w:val="Prec List Bullet 2"/>
    <w:basedOn w:val="PrecListBullet"/>
    <w:rsid w:val="00C66D55"/>
    <w:pPr>
      <w:numPr>
        <w:numId w:val="15"/>
      </w:numPr>
      <w:ind w:left="1701" w:hanging="567"/>
    </w:pPr>
  </w:style>
  <w:style w:type="paragraph" w:styleId="ListBullet">
    <w:name w:val="List Bullet"/>
    <w:basedOn w:val="BodyText"/>
    <w:rsid w:val="00832D3F"/>
    <w:pPr>
      <w:numPr>
        <w:numId w:val="20"/>
      </w:numPr>
    </w:pPr>
  </w:style>
  <w:style w:type="paragraph" w:styleId="ListBullet2">
    <w:name w:val="List Bullet 2"/>
    <w:basedOn w:val="BodyText"/>
    <w:semiHidden/>
    <w:rsid w:val="00AA2AA0"/>
    <w:pPr>
      <w:numPr>
        <w:numId w:val="16"/>
      </w:numPr>
    </w:pPr>
  </w:style>
  <w:style w:type="paragraph" w:styleId="ListBullet3">
    <w:name w:val="List Bullet 3"/>
    <w:basedOn w:val="Normal"/>
    <w:semiHidden/>
    <w:rsid w:val="00C66D55"/>
    <w:pPr>
      <w:numPr>
        <w:numId w:val="6"/>
      </w:numPr>
      <w:tabs>
        <w:tab w:val="clear" w:pos="926"/>
        <w:tab w:val="num" w:pos="567"/>
      </w:tabs>
      <w:ind w:left="567" w:hanging="567"/>
    </w:pPr>
  </w:style>
  <w:style w:type="paragraph" w:styleId="ListBullet4">
    <w:name w:val="List Bullet 4"/>
    <w:basedOn w:val="Normal"/>
    <w:semiHidden/>
    <w:rsid w:val="00C66D55"/>
    <w:pPr>
      <w:numPr>
        <w:numId w:val="7"/>
      </w:numPr>
      <w:tabs>
        <w:tab w:val="clear" w:pos="1209"/>
        <w:tab w:val="num" w:pos="1701"/>
      </w:tabs>
      <w:ind w:left="1701" w:hanging="567"/>
    </w:pPr>
  </w:style>
  <w:style w:type="paragraph" w:styleId="ListBullet5">
    <w:name w:val="List Bullet 5"/>
    <w:basedOn w:val="Normal"/>
    <w:semiHidden/>
    <w:rsid w:val="00C66D55"/>
    <w:pPr>
      <w:numPr>
        <w:numId w:val="8"/>
      </w:numPr>
      <w:tabs>
        <w:tab w:val="clear" w:pos="1492"/>
        <w:tab w:val="num" w:pos="54"/>
      </w:tabs>
      <w:ind w:left="-306" w:firstLine="0"/>
    </w:pPr>
  </w:style>
  <w:style w:type="paragraph" w:customStyle="1" w:styleId="Instruction-Information">
    <w:name w:val="Instruction - Information"/>
    <w:basedOn w:val="Normal"/>
    <w:rsid w:val="00067133"/>
    <w:pPr>
      <w:spacing w:before="60" w:after="60" w:line="200" w:lineRule="atLeast"/>
    </w:pPr>
    <w:rPr>
      <w:sz w:val="16"/>
    </w:rPr>
  </w:style>
  <w:style w:type="numbering" w:styleId="ArticleSection">
    <w:name w:val="Outline List 3"/>
    <w:basedOn w:val="NoList"/>
    <w:semiHidden/>
    <w:rsid w:val="00C66D55"/>
    <w:pPr>
      <w:numPr>
        <w:numId w:val="2"/>
      </w:numPr>
    </w:pPr>
  </w:style>
  <w:style w:type="paragraph" w:styleId="Closing">
    <w:name w:val="Closing"/>
    <w:basedOn w:val="Normal"/>
    <w:semiHidden/>
    <w:rsid w:val="00C66D55"/>
    <w:pPr>
      <w:ind w:left="4252"/>
    </w:pPr>
  </w:style>
  <w:style w:type="paragraph" w:styleId="Date">
    <w:name w:val="Date"/>
    <w:basedOn w:val="Normal"/>
    <w:next w:val="Normal"/>
    <w:semiHidden/>
    <w:rsid w:val="00C66D55"/>
  </w:style>
  <w:style w:type="paragraph" w:styleId="E-mailSignature">
    <w:name w:val="E-mail Signature"/>
    <w:basedOn w:val="Normal"/>
    <w:semiHidden/>
    <w:rsid w:val="00C66D55"/>
  </w:style>
  <w:style w:type="character" w:styleId="Emphasis">
    <w:name w:val="Emphasis"/>
    <w:qFormat/>
    <w:rsid w:val="00C66D55"/>
    <w:rPr>
      <w:i/>
      <w:iCs/>
    </w:rPr>
  </w:style>
  <w:style w:type="paragraph" w:styleId="EnvelopeAddress">
    <w:name w:val="envelope address"/>
    <w:basedOn w:val="Normal"/>
    <w:semiHidden/>
    <w:rsid w:val="00C66D55"/>
    <w:pPr>
      <w:framePr w:w="7920" w:h="1980" w:hRule="exact" w:hSpace="180" w:wrap="auto" w:hAnchor="page" w:xAlign="center" w:yAlign="bottom"/>
      <w:ind w:left="2880"/>
    </w:pPr>
    <w:rPr>
      <w:rFonts w:cs="Arial"/>
      <w:sz w:val="24"/>
      <w:szCs w:val="24"/>
    </w:rPr>
  </w:style>
  <w:style w:type="paragraph" w:styleId="EnvelopeReturn">
    <w:name w:val="envelope return"/>
    <w:basedOn w:val="Normal"/>
    <w:semiHidden/>
    <w:rsid w:val="00C66D55"/>
    <w:rPr>
      <w:rFonts w:cs="Arial"/>
    </w:rPr>
  </w:style>
  <w:style w:type="character" w:styleId="HTMLAcronym">
    <w:name w:val="HTML Acronym"/>
    <w:basedOn w:val="DefaultParagraphFont"/>
    <w:semiHidden/>
    <w:rsid w:val="00C66D55"/>
  </w:style>
  <w:style w:type="paragraph" w:styleId="HTMLAddress">
    <w:name w:val="HTML Address"/>
    <w:basedOn w:val="Normal"/>
    <w:semiHidden/>
    <w:rsid w:val="00C66D55"/>
    <w:rPr>
      <w:i/>
      <w:iCs/>
    </w:rPr>
  </w:style>
  <w:style w:type="character" w:styleId="HTMLCite">
    <w:name w:val="HTML Cite"/>
    <w:semiHidden/>
    <w:rsid w:val="00C66D55"/>
    <w:rPr>
      <w:i/>
      <w:iCs/>
    </w:rPr>
  </w:style>
  <w:style w:type="character" w:styleId="HTMLCode">
    <w:name w:val="HTML Code"/>
    <w:semiHidden/>
    <w:rsid w:val="00C66D55"/>
    <w:rPr>
      <w:rFonts w:ascii="Courier New" w:hAnsi="Courier New" w:cs="Courier New"/>
      <w:sz w:val="20"/>
      <w:szCs w:val="20"/>
    </w:rPr>
  </w:style>
  <w:style w:type="character" w:styleId="HTMLDefinition">
    <w:name w:val="HTML Definition"/>
    <w:semiHidden/>
    <w:rsid w:val="00C66D55"/>
    <w:rPr>
      <w:i/>
      <w:iCs/>
    </w:rPr>
  </w:style>
  <w:style w:type="character" w:styleId="HTMLKeyboard">
    <w:name w:val="HTML Keyboard"/>
    <w:semiHidden/>
    <w:rsid w:val="00C66D55"/>
    <w:rPr>
      <w:rFonts w:ascii="Courier New" w:hAnsi="Courier New" w:cs="Courier New"/>
      <w:sz w:val="20"/>
      <w:szCs w:val="20"/>
    </w:rPr>
  </w:style>
  <w:style w:type="paragraph" w:styleId="HTMLPreformatted">
    <w:name w:val="HTML Preformatted"/>
    <w:basedOn w:val="Normal"/>
    <w:semiHidden/>
    <w:rsid w:val="00C66D55"/>
    <w:rPr>
      <w:rFonts w:ascii="Courier New" w:hAnsi="Courier New" w:cs="Courier New"/>
    </w:rPr>
  </w:style>
  <w:style w:type="character" w:styleId="HTMLSample">
    <w:name w:val="HTML Sample"/>
    <w:semiHidden/>
    <w:rsid w:val="00C66D55"/>
    <w:rPr>
      <w:rFonts w:ascii="Courier New" w:hAnsi="Courier New" w:cs="Courier New"/>
    </w:rPr>
  </w:style>
  <w:style w:type="character" w:styleId="HTMLTypewriter">
    <w:name w:val="HTML Typewriter"/>
    <w:semiHidden/>
    <w:rsid w:val="00C66D55"/>
    <w:rPr>
      <w:rFonts w:ascii="Courier New" w:hAnsi="Courier New" w:cs="Courier New"/>
      <w:sz w:val="20"/>
      <w:szCs w:val="20"/>
    </w:rPr>
  </w:style>
  <w:style w:type="character" w:styleId="HTMLVariable">
    <w:name w:val="HTML Variable"/>
    <w:semiHidden/>
    <w:rsid w:val="00C66D55"/>
    <w:rPr>
      <w:i/>
      <w:iCs/>
    </w:rPr>
  </w:style>
  <w:style w:type="character" w:styleId="LineNumber">
    <w:name w:val="line number"/>
    <w:basedOn w:val="DefaultParagraphFont"/>
    <w:semiHidden/>
    <w:rsid w:val="00C66D55"/>
  </w:style>
  <w:style w:type="paragraph" w:styleId="List">
    <w:name w:val="List"/>
    <w:basedOn w:val="Normal"/>
    <w:semiHidden/>
    <w:rsid w:val="00C66D55"/>
    <w:pPr>
      <w:ind w:left="283" w:hanging="283"/>
    </w:pPr>
  </w:style>
  <w:style w:type="paragraph" w:styleId="List2">
    <w:name w:val="List 2"/>
    <w:basedOn w:val="Normal"/>
    <w:semiHidden/>
    <w:rsid w:val="00C66D55"/>
    <w:pPr>
      <w:ind w:left="566" w:hanging="283"/>
    </w:pPr>
  </w:style>
  <w:style w:type="paragraph" w:styleId="List3">
    <w:name w:val="List 3"/>
    <w:basedOn w:val="Normal"/>
    <w:semiHidden/>
    <w:rsid w:val="00C66D55"/>
    <w:pPr>
      <w:ind w:left="849" w:hanging="283"/>
    </w:pPr>
  </w:style>
  <w:style w:type="paragraph" w:styleId="List4">
    <w:name w:val="List 4"/>
    <w:basedOn w:val="Normal"/>
    <w:semiHidden/>
    <w:rsid w:val="00C66D55"/>
    <w:pPr>
      <w:ind w:left="1132" w:hanging="283"/>
    </w:pPr>
  </w:style>
  <w:style w:type="paragraph" w:styleId="List5">
    <w:name w:val="List 5"/>
    <w:basedOn w:val="Normal"/>
    <w:semiHidden/>
    <w:rsid w:val="00C66D55"/>
    <w:pPr>
      <w:ind w:left="1415" w:hanging="283"/>
    </w:pPr>
  </w:style>
  <w:style w:type="paragraph" w:styleId="ListContinue">
    <w:name w:val="List Continue"/>
    <w:basedOn w:val="Normal"/>
    <w:semiHidden/>
    <w:rsid w:val="00C66D55"/>
    <w:pPr>
      <w:spacing w:after="120"/>
      <w:ind w:left="283"/>
    </w:pPr>
  </w:style>
  <w:style w:type="paragraph" w:styleId="ListContinue2">
    <w:name w:val="List Continue 2"/>
    <w:basedOn w:val="Normal"/>
    <w:semiHidden/>
    <w:rsid w:val="00C66D55"/>
    <w:pPr>
      <w:spacing w:after="120"/>
      <w:ind w:left="566"/>
    </w:pPr>
  </w:style>
  <w:style w:type="paragraph" w:styleId="ListContinue3">
    <w:name w:val="List Continue 3"/>
    <w:basedOn w:val="Normal"/>
    <w:semiHidden/>
    <w:rsid w:val="00C66D55"/>
    <w:pPr>
      <w:spacing w:after="120"/>
      <w:ind w:left="849"/>
    </w:pPr>
  </w:style>
  <w:style w:type="paragraph" w:styleId="ListContinue4">
    <w:name w:val="List Continue 4"/>
    <w:basedOn w:val="Normal"/>
    <w:semiHidden/>
    <w:rsid w:val="00C66D55"/>
    <w:pPr>
      <w:spacing w:after="120"/>
      <w:ind w:left="1132"/>
    </w:pPr>
  </w:style>
  <w:style w:type="paragraph" w:styleId="ListContinue5">
    <w:name w:val="List Continue 5"/>
    <w:basedOn w:val="Normal"/>
    <w:semiHidden/>
    <w:rsid w:val="00C66D55"/>
    <w:pPr>
      <w:spacing w:after="120"/>
      <w:ind w:left="1415"/>
    </w:pPr>
  </w:style>
  <w:style w:type="paragraph" w:styleId="ListNumber">
    <w:name w:val="List Number"/>
    <w:basedOn w:val="BodyText"/>
    <w:rsid w:val="00BC7FAF"/>
    <w:pPr>
      <w:numPr>
        <w:numId w:val="9"/>
      </w:numPr>
    </w:pPr>
  </w:style>
  <w:style w:type="paragraph" w:styleId="ListNumber2">
    <w:name w:val="List Number 2"/>
    <w:basedOn w:val="Normal"/>
    <w:semiHidden/>
    <w:rsid w:val="002D04D7"/>
    <w:pPr>
      <w:numPr>
        <w:numId w:val="10"/>
      </w:numPr>
      <w:tabs>
        <w:tab w:val="clear" w:pos="360"/>
      </w:tabs>
      <w:ind w:left="2268" w:hanging="567"/>
    </w:pPr>
  </w:style>
  <w:style w:type="paragraph" w:styleId="ListNumber3">
    <w:name w:val="List Number 3"/>
    <w:basedOn w:val="Normal"/>
    <w:semiHidden/>
    <w:rsid w:val="002D04D7"/>
    <w:pPr>
      <w:numPr>
        <w:numId w:val="11"/>
      </w:numPr>
      <w:tabs>
        <w:tab w:val="clear" w:pos="360"/>
      </w:tabs>
      <w:ind w:left="2835" w:hanging="567"/>
    </w:pPr>
  </w:style>
  <w:style w:type="paragraph" w:styleId="ListNumber4">
    <w:name w:val="List Number 4"/>
    <w:basedOn w:val="Normal"/>
    <w:semiHidden/>
    <w:rsid w:val="00C66D55"/>
    <w:pPr>
      <w:numPr>
        <w:numId w:val="12"/>
      </w:numPr>
      <w:tabs>
        <w:tab w:val="clear" w:pos="1209"/>
        <w:tab w:val="num" w:pos="1701"/>
      </w:tabs>
      <w:ind w:left="1701" w:hanging="567"/>
    </w:pPr>
  </w:style>
  <w:style w:type="paragraph" w:styleId="ListNumber5">
    <w:name w:val="List Number 5"/>
    <w:basedOn w:val="Normal"/>
    <w:semiHidden/>
    <w:rsid w:val="00C66D55"/>
    <w:pPr>
      <w:numPr>
        <w:numId w:val="13"/>
      </w:numPr>
      <w:tabs>
        <w:tab w:val="clear" w:pos="1492"/>
        <w:tab w:val="num" w:pos="567"/>
      </w:tabs>
      <w:ind w:left="567" w:hanging="567"/>
    </w:pPr>
  </w:style>
  <w:style w:type="paragraph" w:styleId="MessageHeader">
    <w:name w:val="Message Header"/>
    <w:basedOn w:val="Normal"/>
    <w:semiHidden/>
    <w:rsid w:val="00C66D55"/>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NormalIndent">
    <w:name w:val="Normal Indent"/>
    <w:aliases w:val="ni"/>
    <w:basedOn w:val="Normal"/>
    <w:semiHidden/>
    <w:rsid w:val="00C66D55"/>
    <w:pPr>
      <w:ind w:left="720"/>
    </w:pPr>
  </w:style>
  <w:style w:type="paragraph" w:styleId="NoteHeading">
    <w:name w:val="Note Heading"/>
    <w:basedOn w:val="Normal"/>
    <w:next w:val="Normal"/>
    <w:semiHidden/>
    <w:rsid w:val="00C66D55"/>
  </w:style>
  <w:style w:type="paragraph" w:styleId="PlainText">
    <w:name w:val="Plain Text"/>
    <w:basedOn w:val="Normal"/>
    <w:semiHidden/>
    <w:rsid w:val="00C66D55"/>
    <w:rPr>
      <w:rFonts w:ascii="Courier New" w:hAnsi="Courier New" w:cs="Courier New"/>
    </w:rPr>
  </w:style>
  <w:style w:type="paragraph" w:customStyle="1" w:styleId="Instruction-Optional">
    <w:name w:val="Instruction - Optional"/>
    <w:basedOn w:val="Normal"/>
    <w:rsid w:val="00C76E4F"/>
    <w:pPr>
      <w:spacing w:before="60" w:after="60" w:line="200" w:lineRule="atLeast"/>
    </w:pPr>
    <w:rPr>
      <w:sz w:val="16"/>
    </w:rPr>
  </w:style>
  <w:style w:type="paragraph" w:styleId="Signature">
    <w:name w:val="Signature"/>
    <w:basedOn w:val="Normal"/>
    <w:semiHidden/>
    <w:rsid w:val="00C66D55"/>
    <w:pPr>
      <w:ind w:left="4252"/>
    </w:pPr>
  </w:style>
  <w:style w:type="paragraph" w:styleId="Subtitle">
    <w:name w:val="Subtitle"/>
    <w:basedOn w:val="Normal"/>
    <w:qFormat/>
    <w:rsid w:val="00C66D55"/>
    <w:pPr>
      <w:spacing w:after="60"/>
      <w:jc w:val="center"/>
      <w:outlineLvl w:val="1"/>
    </w:pPr>
    <w:rPr>
      <w:rFonts w:cs="Arial"/>
      <w:sz w:val="24"/>
      <w:szCs w:val="24"/>
    </w:rPr>
  </w:style>
  <w:style w:type="table" w:styleId="Table3Deffects1">
    <w:name w:val="Table 3D effects 1"/>
    <w:basedOn w:val="TableNormal"/>
    <w:semiHidden/>
    <w:rsid w:val="00C66D55"/>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C66D55"/>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C66D55"/>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C66D55"/>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C66D55"/>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C66D55"/>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C66D55"/>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C66D55"/>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C66D55"/>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C66D55"/>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C66D55"/>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C66D55"/>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C66D55"/>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C66D55"/>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C66D55"/>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C66D55"/>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C66D5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C66D5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C66D55"/>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C66D55"/>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C66D55"/>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C66D55"/>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C66D55"/>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C66D55"/>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C66D55"/>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C66D55"/>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C66D55"/>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C66D55"/>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C66D55"/>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C66D55"/>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C66D55"/>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C66D5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C66D55"/>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C66D5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C66D55"/>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C66D55"/>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C66D55"/>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C66D55"/>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C66D55"/>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C66D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C66D55"/>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C66D55"/>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C66D5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rsid w:val="00C66D55"/>
    <w:pPr>
      <w:spacing w:before="240" w:after="60"/>
      <w:jc w:val="center"/>
      <w:outlineLvl w:val="0"/>
    </w:pPr>
    <w:rPr>
      <w:rFonts w:cs="Arial"/>
      <w:b/>
      <w:bCs/>
      <w:kern w:val="28"/>
      <w:sz w:val="32"/>
      <w:szCs w:val="32"/>
    </w:rPr>
  </w:style>
  <w:style w:type="paragraph" w:customStyle="1" w:styleId="Instruction-OptionalEnd">
    <w:name w:val="Instruction - OptionalEnd"/>
    <w:basedOn w:val="Normal"/>
    <w:rsid w:val="00C76E4F"/>
    <w:pPr>
      <w:spacing w:before="60" w:after="60" w:line="200" w:lineRule="atLeast"/>
    </w:pPr>
    <w:rPr>
      <w:sz w:val="16"/>
    </w:rPr>
  </w:style>
  <w:style w:type="character" w:customStyle="1" w:styleId="GT">
    <w:name w:val="G+T"/>
    <w:rsid w:val="002D04D7"/>
    <w:rPr>
      <w:rFonts w:ascii="Arial" w:hAnsi="Arial" w:cs="Arial"/>
      <w:color w:val="004473"/>
      <w:sz w:val="18"/>
      <w:szCs w:val="18"/>
    </w:rPr>
  </w:style>
  <w:style w:type="paragraph" w:customStyle="1" w:styleId="Heading">
    <w:name w:val="Heading"/>
    <w:basedOn w:val="Heading1"/>
    <w:next w:val="BodyText"/>
    <w:rsid w:val="00151432"/>
    <w:pPr>
      <w:numPr>
        <w:numId w:val="0"/>
      </w:numPr>
      <w:pBdr>
        <w:top w:val="single" w:sz="4" w:space="6" w:color="auto"/>
      </w:pBdr>
      <w:spacing w:line="240" w:lineRule="atLeast"/>
    </w:pPr>
  </w:style>
  <w:style w:type="paragraph" w:customStyle="1" w:styleId="Subheading">
    <w:name w:val="Subheading"/>
    <w:basedOn w:val="Heading2"/>
    <w:next w:val="BodyText"/>
    <w:rsid w:val="00901004"/>
    <w:pPr>
      <w:numPr>
        <w:ilvl w:val="0"/>
        <w:numId w:val="0"/>
      </w:numPr>
      <w:ind w:left="1134" w:hanging="567"/>
    </w:pPr>
  </w:style>
  <w:style w:type="paragraph" w:customStyle="1" w:styleId="Heading1Signing">
    <w:name w:val="Heading 1 Signing"/>
    <w:basedOn w:val="Heading1"/>
    <w:next w:val="Normal"/>
    <w:rsid w:val="00C66D55"/>
    <w:pPr>
      <w:numPr>
        <w:numId w:val="0"/>
      </w:numPr>
      <w:pBdr>
        <w:top w:val="single" w:sz="4" w:space="6" w:color="auto"/>
      </w:pBdr>
    </w:pPr>
  </w:style>
  <w:style w:type="character" w:customStyle="1" w:styleId="Heading1Char">
    <w:name w:val="Heading 1 Char"/>
    <w:link w:val="Heading1"/>
    <w:rsid w:val="002F272B"/>
    <w:rPr>
      <w:rFonts w:ascii="Arial Bold" w:hAnsi="Arial Bold"/>
      <w:b/>
      <w:color w:val="195988"/>
      <w:kern w:val="28"/>
      <w:sz w:val="28"/>
      <w:szCs w:val="28"/>
      <w:lang w:val="en-AU" w:eastAsia="en-US" w:bidi="ar-SA"/>
    </w:rPr>
  </w:style>
  <w:style w:type="paragraph" w:customStyle="1" w:styleId="DeedTOC">
    <w:name w:val="Deed_TOC"/>
    <w:basedOn w:val="Normal"/>
    <w:rsid w:val="00C66D55"/>
    <w:pPr>
      <w:pBdr>
        <w:top w:val="single" w:sz="4" w:space="6" w:color="000000"/>
      </w:pBdr>
      <w:tabs>
        <w:tab w:val="left" w:pos="1134"/>
        <w:tab w:val="right" w:pos="7655"/>
      </w:tabs>
      <w:spacing w:after="240" w:line="260" w:lineRule="atLeast"/>
      <w:ind w:firstLine="567"/>
    </w:pPr>
    <w:rPr>
      <w:rFonts w:ascii="Arial Bold" w:hAnsi="Arial Bold"/>
      <w:b/>
      <w:bCs/>
      <w:color w:val="195988"/>
      <w:sz w:val="28"/>
      <w:szCs w:val="28"/>
    </w:rPr>
  </w:style>
  <w:style w:type="paragraph" w:customStyle="1" w:styleId="DeedHeading">
    <w:name w:val="Deed_Heading"/>
    <w:basedOn w:val="Normal"/>
    <w:rsid w:val="00F74A8C"/>
    <w:pPr>
      <w:pBdr>
        <w:top w:val="single" w:sz="24" w:space="7" w:color="7293B9"/>
      </w:pBdr>
      <w:spacing w:line="440" w:lineRule="exact"/>
    </w:pPr>
    <w:rPr>
      <w:rFonts w:ascii="Arial Black" w:hAnsi="Arial Black"/>
      <w:color w:val="auto"/>
      <w:sz w:val="44"/>
    </w:rPr>
  </w:style>
  <w:style w:type="table" w:customStyle="1" w:styleId="GTTable">
    <w:name w:val="G+T Table"/>
    <w:basedOn w:val="TableGrid"/>
    <w:rsid w:val="00E26E44"/>
    <w:pPr>
      <w:spacing w:before="60" w:after="60" w:line="240" w:lineRule="auto"/>
      <w:contextualSpacing/>
    </w:pPr>
    <w:tblPr>
      <w:tblInd w:w="1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Arial" w:hAnsi="Arial"/>
        <w:b/>
        <w:sz w:val="20"/>
      </w:rPr>
      <w:tblPr/>
      <w:tcPr>
        <w:tcBorders>
          <w:top w:val="single" w:sz="8" w:space="0" w:color="auto"/>
          <w:left w:val="single" w:sz="8" w:space="0" w:color="auto"/>
          <w:bottom w:val="single" w:sz="8" w:space="0" w:color="auto"/>
          <w:right w:val="single" w:sz="8" w:space="0" w:color="auto"/>
          <w:insideH w:val="single" w:sz="6" w:space="0" w:color="auto"/>
          <w:insideV w:val="single" w:sz="6" w:space="0" w:color="auto"/>
          <w:tl2br w:val="nil"/>
          <w:tr2bl w:val="nil"/>
        </w:tcBorders>
        <w:shd w:val="clear" w:color="auto" w:fill="8FA9C8"/>
      </w:tcPr>
    </w:tblStylePr>
  </w:style>
  <w:style w:type="paragraph" w:customStyle="1" w:styleId="Sch3">
    <w:name w:val="Sch 3"/>
    <w:basedOn w:val="Heading3"/>
    <w:rsid w:val="007E061E"/>
    <w:pPr>
      <w:numPr>
        <w:numId w:val="17"/>
      </w:numPr>
    </w:pPr>
  </w:style>
  <w:style w:type="paragraph" w:customStyle="1" w:styleId="Sch4">
    <w:name w:val="Sch 4"/>
    <w:basedOn w:val="Heading4"/>
    <w:rsid w:val="007E061E"/>
    <w:pPr>
      <w:numPr>
        <w:numId w:val="17"/>
      </w:numPr>
    </w:pPr>
  </w:style>
  <w:style w:type="paragraph" w:customStyle="1" w:styleId="Sch5">
    <w:name w:val="Sch 5"/>
    <w:basedOn w:val="Heading5"/>
    <w:rsid w:val="007E061E"/>
    <w:pPr>
      <w:numPr>
        <w:numId w:val="17"/>
      </w:numPr>
    </w:pPr>
  </w:style>
  <w:style w:type="character" w:customStyle="1" w:styleId="Partreference">
    <w:name w:val="Part reference"/>
    <w:rsid w:val="00284E24"/>
    <w:rPr>
      <w:b/>
      <w:sz w:val="16"/>
      <w:szCs w:val="16"/>
    </w:rPr>
  </w:style>
  <w:style w:type="numbering" w:styleId="1ai">
    <w:name w:val="Outline List 1"/>
    <w:basedOn w:val="NoList"/>
    <w:semiHidden/>
    <w:rsid w:val="00CA4B71"/>
    <w:pPr>
      <w:numPr>
        <w:numId w:val="19"/>
      </w:numPr>
    </w:pPr>
  </w:style>
  <w:style w:type="paragraph" w:styleId="BodyText2">
    <w:name w:val="Body Text 2"/>
    <w:basedOn w:val="Normal"/>
    <w:semiHidden/>
    <w:rsid w:val="00CA4B71"/>
    <w:pPr>
      <w:spacing w:after="120" w:line="480" w:lineRule="auto"/>
    </w:pPr>
  </w:style>
  <w:style w:type="paragraph" w:styleId="BodyText3">
    <w:name w:val="Body Text 3"/>
    <w:basedOn w:val="Normal"/>
    <w:semiHidden/>
    <w:rsid w:val="00CA4B71"/>
    <w:pPr>
      <w:spacing w:after="120"/>
    </w:pPr>
    <w:rPr>
      <w:sz w:val="16"/>
      <w:szCs w:val="16"/>
    </w:rPr>
  </w:style>
  <w:style w:type="paragraph" w:styleId="BodyTextFirstIndent">
    <w:name w:val="Body Text First Indent"/>
    <w:basedOn w:val="BodyText"/>
    <w:semiHidden/>
    <w:rsid w:val="00CA4B71"/>
    <w:pPr>
      <w:spacing w:after="120"/>
      <w:ind w:left="0" w:firstLine="210"/>
    </w:pPr>
  </w:style>
  <w:style w:type="paragraph" w:styleId="BodyTextIndent">
    <w:name w:val="Body Text Indent"/>
    <w:basedOn w:val="Normal"/>
    <w:semiHidden/>
    <w:rsid w:val="00CA4B71"/>
    <w:pPr>
      <w:spacing w:after="120"/>
      <w:ind w:left="283"/>
    </w:pPr>
  </w:style>
  <w:style w:type="paragraph" w:styleId="BodyTextFirstIndent2">
    <w:name w:val="Body Text First Indent 2"/>
    <w:basedOn w:val="BodyTextIndent"/>
    <w:semiHidden/>
    <w:rsid w:val="00CA4B71"/>
    <w:pPr>
      <w:ind w:firstLine="210"/>
    </w:pPr>
  </w:style>
  <w:style w:type="paragraph" w:styleId="BodyTextIndent2">
    <w:name w:val="Body Text Indent 2"/>
    <w:basedOn w:val="Normal"/>
    <w:semiHidden/>
    <w:rsid w:val="00CA4B71"/>
    <w:pPr>
      <w:spacing w:after="120" w:line="480" w:lineRule="auto"/>
      <w:ind w:left="283"/>
    </w:pPr>
  </w:style>
  <w:style w:type="paragraph" w:styleId="BodyTextIndent3">
    <w:name w:val="Body Text Indent 3"/>
    <w:basedOn w:val="Normal"/>
    <w:semiHidden/>
    <w:rsid w:val="00CA4B71"/>
    <w:pPr>
      <w:spacing w:after="120"/>
      <w:ind w:left="283"/>
    </w:pPr>
    <w:rPr>
      <w:sz w:val="16"/>
      <w:szCs w:val="16"/>
    </w:rPr>
  </w:style>
  <w:style w:type="character" w:customStyle="1" w:styleId="BodyTextChar">
    <w:name w:val="Body Text Char"/>
    <w:link w:val="BodyText"/>
    <w:rsid w:val="002F272B"/>
    <w:rPr>
      <w:rFonts w:ascii="Arial" w:hAnsi="Arial"/>
      <w:color w:val="000000"/>
      <w:lang w:val="en-AU" w:eastAsia="en-US" w:bidi="ar-SA"/>
    </w:rPr>
  </w:style>
  <w:style w:type="paragraph" w:customStyle="1" w:styleId="h2">
    <w:name w:val="h2"/>
    <w:basedOn w:val="Normal"/>
    <w:rsid w:val="00705D5F"/>
    <w:pPr>
      <w:numPr>
        <w:numId w:val="21"/>
      </w:numPr>
      <w:autoSpaceDE w:val="0"/>
      <w:autoSpaceDN w:val="0"/>
      <w:adjustRightInd w:val="0"/>
      <w:spacing w:after="120" w:line="270" w:lineRule="atLeast"/>
    </w:pPr>
    <w:rPr>
      <w:rFonts w:cs="Arial"/>
      <w:color w:val="auto"/>
      <w:sz w:val="21"/>
      <w:szCs w:val="21"/>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005886">
      <w:bodyDiv w:val="1"/>
      <w:marLeft w:val="0"/>
      <w:marRight w:val="0"/>
      <w:marTop w:val="0"/>
      <w:marBottom w:val="0"/>
      <w:divBdr>
        <w:top w:val="none" w:sz="0" w:space="0" w:color="auto"/>
        <w:left w:val="none" w:sz="0" w:space="0" w:color="auto"/>
        <w:bottom w:val="none" w:sz="0" w:space="0" w:color="auto"/>
        <w:right w:val="none" w:sz="0" w:space="0" w:color="auto"/>
      </w:divBdr>
      <w:divsChild>
        <w:div w:id="837496475">
          <w:marLeft w:val="1134"/>
          <w:marRight w:val="0"/>
          <w:marTop w:val="0"/>
          <w:marBottom w:val="0"/>
          <w:divBdr>
            <w:top w:val="none" w:sz="0" w:space="0" w:color="auto"/>
            <w:left w:val="none" w:sz="0" w:space="0" w:color="auto"/>
            <w:bottom w:val="none" w:sz="0" w:space="0" w:color="auto"/>
            <w:right w:val="none" w:sz="0" w:space="0" w:color="auto"/>
          </w:divBdr>
        </w:div>
        <w:div w:id="2075615642">
          <w:marLeft w:val="1701"/>
          <w:marRight w:val="0"/>
          <w:marTop w:val="0"/>
          <w:marBottom w:val="0"/>
          <w:divBdr>
            <w:top w:val="none" w:sz="0" w:space="0" w:color="auto"/>
            <w:left w:val="none" w:sz="0" w:space="0" w:color="auto"/>
            <w:bottom w:val="none" w:sz="0" w:space="0" w:color="auto"/>
            <w:right w:val="none" w:sz="0" w:space="0" w:color="auto"/>
          </w:divBdr>
        </w:div>
      </w:divsChild>
    </w:div>
    <w:div w:id="384261647">
      <w:bodyDiv w:val="1"/>
      <w:marLeft w:val="0"/>
      <w:marRight w:val="0"/>
      <w:marTop w:val="0"/>
      <w:marBottom w:val="0"/>
      <w:divBdr>
        <w:top w:val="none" w:sz="0" w:space="0" w:color="auto"/>
        <w:left w:val="none" w:sz="0" w:space="0" w:color="auto"/>
        <w:bottom w:val="none" w:sz="0" w:space="0" w:color="auto"/>
        <w:right w:val="none" w:sz="0" w:space="0" w:color="auto"/>
      </w:divBdr>
    </w:div>
    <w:div w:id="566963498">
      <w:bodyDiv w:val="1"/>
      <w:marLeft w:val="0"/>
      <w:marRight w:val="0"/>
      <w:marTop w:val="0"/>
      <w:marBottom w:val="0"/>
      <w:divBdr>
        <w:top w:val="none" w:sz="0" w:space="0" w:color="auto"/>
        <w:left w:val="none" w:sz="0" w:space="0" w:color="auto"/>
        <w:bottom w:val="none" w:sz="0" w:space="0" w:color="auto"/>
        <w:right w:val="none" w:sz="0" w:space="0" w:color="auto"/>
      </w:divBdr>
    </w:div>
    <w:div w:id="729966077">
      <w:bodyDiv w:val="1"/>
      <w:marLeft w:val="0"/>
      <w:marRight w:val="0"/>
      <w:marTop w:val="0"/>
      <w:marBottom w:val="0"/>
      <w:divBdr>
        <w:top w:val="none" w:sz="0" w:space="0" w:color="auto"/>
        <w:left w:val="none" w:sz="0" w:space="0" w:color="auto"/>
        <w:bottom w:val="none" w:sz="0" w:space="0" w:color="auto"/>
        <w:right w:val="none" w:sz="0" w:space="0" w:color="auto"/>
      </w:divBdr>
    </w:div>
    <w:div w:id="1005087446">
      <w:bodyDiv w:val="1"/>
      <w:marLeft w:val="0"/>
      <w:marRight w:val="0"/>
      <w:marTop w:val="0"/>
      <w:marBottom w:val="0"/>
      <w:divBdr>
        <w:top w:val="none" w:sz="0" w:space="0" w:color="auto"/>
        <w:left w:val="none" w:sz="0" w:space="0" w:color="auto"/>
        <w:bottom w:val="none" w:sz="0" w:space="0" w:color="auto"/>
        <w:right w:val="none" w:sz="0" w:space="0" w:color="auto"/>
      </w:divBdr>
    </w:div>
    <w:div w:id="1006176172">
      <w:bodyDiv w:val="1"/>
      <w:marLeft w:val="0"/>
      <w:marRight w:val="0"/>
      <w:marTop w:val="0"/>
      <w:marBottom w:val="0"/>
      <w:divBdr>
        <w:top w:val="none" w:sz="0" w:space="0" w:color="auto"/>
        <w:left w:val="none" w:sz="0" w:space="0" w:color="auto"/>
        <w:bottom w:val="none" w:sz="0" w:space="0" w:color="auto"/>
        <w:right w:val="none" w:sz="0" w:space="0" w:color="auto"/>
      </w:divBdr>
    </w:div>
    <w:div w:id="1031765607">
      <w:bodyDiv w:val="1"/>
      <w:marLeft w:val="0"/>
      <w:marRight w:val="0"/>
      <w:marTop w:val="0"/>
      <w:marBottom w:val="0"/>
      <w:divBdr>
        <w:top w:val="none" w:sz="0" w:space="0" w:color="auto"/>
        <w:left w:val="none" w:sz="0" w:space="0" w:color="auto"/>
        <w:bottom w:val="none" w:sz="0" w:space="0" w:color="auto"/>
        <w:right w:val="none" w:sz="0" w:space="0" w:color="auto"/>
      </w:divBdr>
    </w:div>
    <w:div w:id="1063211184">
      <w:bodyDiv w:val="1"/>
      <w:marLeft w:val="0"/>
      <w:marRight w:val="0"/>
      <w:marTop w:val="0"/>
      <w:marBottom w:val="0"/>
      <w:divBdr>
        <w:top w:val="none" w:sz="0" w:space="0" w:color="auto"/>
        <w:left w:val="none" w:sz="0" w:space="0" w:color="auto"/>
        <w:bottom w:val="none" w:sz="0" w:space="0" w:color="auto"/>
        <w:right w:val="none" w:sz="0" w:space="0" w:color="auto"/>
      </w:divBdr>
    </w:div>
    <w:div w:id="1072653400">
      <w:bodyDiv w:val="1"/>
      <w:marLeft w:val="0"/>
      <w:marRight w:val="0"/>
      <w:marTop w:val="0"/>
      <w:marBottom w:val="0"/>
      <w:divBdr>
        <w:top w:val="none" w:sz="0" w:space="0" w:color="auto"/>
        <w:left w:val="none" w:sz="0" w:space="0" w:color="auto"/>
        <w:bottom w:val="none" w:sz="0" w:space="0" w:color="auto"/>
        <w:right w:val="none" w:sz="0" w:space="0" w:color="auto"/>
      </w:divBdr>
    </w:div>
    <w:div w:id="1117024310">
      <w:bodyDiv w:val="1"/>
      <w:marLeft w:val="0"/>
      <w:marRight w:val="0"/>
      <w:marTop w:val="0"/>
      <w:marBottom w:val="0"/>
      <w:divBdr>
        <w:top w:val="none" w:sz="0" w:space="0" w:color="auto"/>
        <w:left w:val="none" w:sz="0" w:space="0" w:color="auto"/>
        <w:bottom w:val="none" w:sz="0" w:space="0" w:color="auto"/>
        <w:right w:val="none" w:sz="0" w:space="0" w:color="auto"/>
      </w:divBdr>
    </w:div>
    <w:div w:id="1221942434">
      <w:bodyDiv w:val="1"/>
      <w:marLeft w:val="0"/>
      <w:marRight w:val="0"/>
      <w:marTop w:val="0"/>
      <w:marBottom w:val="0"/>
      <w:divBdr>
        <w:top w:val="none" w:sz="0" w:space="0" w:color="auto"/>
        <w:left w:val="none" w:sz="0" w:space="0" w:color="auto"/>
        <w:bottom w:val="none" w:sz="0" w:space="0" w:color="auto"/>
        <w:right w:val="none" w:sz="0" w:space="0" w:color="auto"/>
      </w:divBdr>
    </w:div>
    <w:div w:id="1228808461">
      <w:bodyDiv w:val="1"/>
      <w:marLeft w:val="0"/>
      <w:marRight w:val="0"/>
      <w:marTop w:val="0"/>
      <w:marBottom w:val="0"/>
      <w:divBdr>
        <w:top w:val="none" w:sz="0" w:space="0" w:color="auto"/>
        <w:left w:val="none" w:sz="0" w:space="0" w:color="auto"/>
        <w:bottom w:val="none" w:sz="0" w:space="0" w:color="auto"/>
        <w:right w:val="none" w:sz="0" w:space="0" w:color="auto"/>
      </w:divBdr>
    </w:div>
    <w:div w:id="1257862537">
      <w:bodyDiv w:val="1"/>
      <w:marLeft w:val="0"/>
      <w:marRight w:val="0"/>
      <w:marTop w:val="0"/>
      <w:marBottom w:val="0"/>
      <w:divBdr>
        <w:top w:val="none" w:sz="0" w:space="0" w:color="auto"/>
        <w:left w:val="none" w:sz="0" w:space="0" w:color="auto"/>
        <w:bottom w:val="none" w:sz="0" w:space="0" w:color="auto"/>
        <w:right w:val="none" w:sz="0" w:space="0" w:color="auto"/>
      </w:divBdr>
    </w:div>
    <w:div w:id="1308433317">
      <w:bodyDiv w:val="1"/>
      <w:marLeft w:val="0"/>
      <w:marRight w:val="0"/>
      <w:marTop w:val="0"/>
      <w:marBottom w:val="0"/>
      <w:divBdr>
        <w:top w:val="none" w:sz="0" w:space="0" w:color="auto"/>
        <w:left w:val="none" w:sz="0" w:space="0" w:color="auto"/>
        <w:bottom w:val="none" w:sz="0" w:space="0" w:color="auto"/>
        <w:right w:val="none" w:sz="0" w:space="0" w:color="auto"/>
      </w:divBdr>
    </w:div>
    <w:div w:id="1317414557">
      <w:bodyDiv w:val="1"/>
      <w:marLeft w:val="0"/>
      <w:marRight w:val="0"/>
      <w:marTop w:val="0"/>
      <w:marBottom w:val="0"/>
      <w:divBdr>
        <w:top w:val="none" w:sz="0" w:space="0" w:color="auto"/>
        <w:left w:val="none" w:sz="0" w:space="0" w:color="auto"/>
        <w:bottom w:val="none" w:sz="0" w:space="0" w:color="auto"/>
        <w:right w:val="none" w:sz="0" w:space="0" w:color="auto"/>
      </w:divBdr>
    </w:div>
    <w:div w:id="1481994894">
      <w:bodyDiv w:val="1"/>
      <w:marLeft w:val="0"/>
      <w:marRight w:val="0"/>
      <w:marTop w:val="0"/>
      <w:marBottom w:val="0"/>
      <w:divBdr>
        <w:top w:val="none" w:sz="0" w:space="0" w:color="auto"/>
        <w:left w:val="none" w:sz="0" w:space="0" w:color="auto"/>
        <w:bottom w:val="none" w:sz="0" w:space="0" w:color="auto"/>
        <w:right w:val="none" w:sz="0" w:space="0" w:color="auto"/>
      </w:divBdr>
    </w:div>
    <w:div w:id="2068989267">
      <w:bodyDiv w:val="1"/>
      <w:marLeft w:val="0"/>
      <w:marRight w:val="0"/>
      <w:marTop w:val="0"/>
      <w:marBottom w:val="0"/>
      <w:divBdr>
        <w:top w:val="none" w:sz="0" w:space="0" w:color="auto"/>
        <w:left w:val="none" w:sz="0" w:space="0" w:color="auto"/>
        <w:bottom w:val="none" w:sz="0" w:space="0" w:color="auto"/>
        <w:right w:val="none" w:sz="0" w:space="0" w:color="auto"/>
      </w:divBdr>
    </w:div>
    <w:div w:id="2138178519">
      <w:bodyDiv w:val="1"/>
      <w:marLeft w:val="0"/>
      <w:marRight w:val="0"/>
      <w:marTop w:val="0"/>
      <w:marBottom w:val="0"/>
      <w:divBdr>
        <w:top w:val="none" w:sz="0" w:space="0" w:color="auto"/>
        <w:left w:val="none" w:sz="0" w:space="0" w:color="auto"/>
        <w:bottom w:val="none" w:sz="0" w:space="0" w:color="auto"/>
        <w:right w:val="none" w:sz="0" w:space="0" w:color="auto"/>
      </w:divBdr>
    </w:div>
    <w:div w:id="2145927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iManage%20Templates\Dee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FB1597-8C86-4F4B-8DEF-99C422658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Deed</Template>
  <TotalTime>1</TotalTime>
  <Pages>7</Pages>
  <Words>1286</Words>
  <Characters>7333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Gilbert + Tobin</Company>
  <LinksUpToDate>false</LinksUpToDate>
  <CharactersWithSpaces>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deed of assignment</dc:subject>
  <dc:creator>angusc@t-e-g.com.au</dc:creator>
  <cp:lastModifiedBy>TEG Legal</cp:lastModifiedBy>
  <cp:revision>2</cp:revision>
  <cp:lastPrinted>2017-05-01T02:44:00Z</cp:lastPrinted>
  <dcterms:created xsi:type="dcterms:W3CDTF">2023-08-30T04:00:00Z</dcterms:created>
  <dcterms:modified xsi:type="dcterms:W3CDTF">2023-08-30T04:00:00Z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lean">
    <vt:bool>true</vt:bool>
  </property>
  <property fmtid="{D5CDD505-2E9C-101B-9397-08002B2CF9AE}" pid="3" name="DocDraft">
    <vt:bool>false</vt:bool>
  </property>
  <property fmtid="{D5CDD505-2E9C-101B-9397-08002B2CF9AE}" pid="4" name="Schedule">
    <vt:bool>true</vt:bool>
  </property>
  <property fmtid="{D5CDD505-2E9C-101B-9397-08002B2CF9AE}" pid="5" name="Attachment">
    <vt:bool>false</vt:bool>
  </property>
  <property fmtid="{D5CDD505-2E9C-101B-9397-08002B2CF9AE}" pid="6" name="Dictionary">
    <vt:bool>true</vt:bool>
  </property>
  <property fmtid="{D5CDD505-2E9C-101B-9397-08002B2CF9AE}" pid="7" name="DocType">
    <vt:lpwstr>Deed</vt:lpwstr>
  </property>
  <property fmtid="{D5CDD505-2E9C-101B-9397-08002B2CF9AE}" pid="8" name="Part">
    <vt:bool>false</vt:bool>
  </property>
</Properties>
</file>